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3D" w:rsidRPr="00947BDE" w:rsidRDefault="0094373D" w:rsidP="0094373D">
      <w:pPr>
        <w:pStyle w:val="BodyText"/>
        <w:ind w:firstLine="720"/>
        <w:jc w:val="right"/>
        <w:rPr>
          <w:sz w:val="27"/>
          <w:szCs w:val="27"/>
        </w:rPr>
      </w:pPr>
      <w:r w:rsidRPr="00947BDE">
        <w:rPr>
          <w:sz w:val="27"/>
          <w:szCs w:val="27"/>
        </w:rPr>
        <w:t>Projekts</w:t>
      </w:r>
    </w:p>
    <w:p w:rsidR="0094373D" w:rsidRPr="00947BDE" w:rsidRDefault="0094373D" w:rsidP="0094373D">
      <w:pPr>
        <w:pStyle w:val="BodyText"/>
        <w:jc w:val="center"/>
        <w:rPr>
          <w:b/>
          <w:sz w:val="27"/>
          <w:szCs w:val="27"/>
        </w:rPr>
      </w:pPr>
      <w:r w:rsidRPr="00947BDE">
        <w:rPr>
          <w:b/>
          <w:sz w:val="27"/>
          <w:szCs w:val="27"/>
        </w:rPr>
        <w:t>LATVIJAS REPUBLIKAS MINISTRU KABINETA</w:t>
      </w:r>
    </w:p>
    <w:p w:rsidR="0094373D" w:rsidRPr="00947BDE" w:rsidRDefault="0094373D" w:rsidP="0094373D">
      <w:pPr>
        <w:pStyle w:val="BodyText"/>
        <w:jc w:val="center"/>
        <w:rPr>
          <w:b/>
          <w:sz w:val="27"/>
          <w:szCs w:val="27"/>
        </w:rPr>
      </w:pPr>
      <w:r w:rsidRPr="00947BDE">
        <w:rPr>
          <w:b/>
          <w:sz w:val="27"/>
          <w:szCs w:val="27"/>
        </w:rPr>
        <w:t xml:space="preserve"> SĒDES PROTOKOLLĒMUMS</w:t>
      </w:r>
    </w:p>
    <w:p w:rsidR="0094373D" w:rsidRPr="00947BDE" w:rsidRDefault="003301EE" w:rsidP="003F050E">
      <w:pPr>
        <w:pStyle w:val="Heading3"/>
        <w:tabs>
          <w:tab w:val="clear" w:pos="9072"/>
          <w:tab w:val="left" w:pos="4500"/>
          <w:tab w:val="left" w:pos="6660"/>
          <w:tab w:val="right" w:pos="9356"/>
        </w:tabs>
        <w:spacing w:before="360"/>
        <w:rPr>
          <w:sz w:val="27"/>
          <w:szCs w:val="27"/>
        </w:rPr>
      </w:pPr>
      <w:r>
        <w:rPr>
          <w:noProof/>
          <w:sz w:val="27"/>
          <w:szCs w:val="27"/>
        </w:rPr>
        <w:pict>
          <v:line id="_x0000_s1027" style="position:absolute;z-index:251658240" from="1.35pt,7.6pt" to="462.15pt,7.6pt" o:allowincell="f" strokeweight="1.5pt"/>
        </w:pict>
      </w:r>
      <w:r>
        <w:rPr>
          <w:noProof/>
          <w:sz w:val="27"/>
          <w:szCs w:val="27"/>
        </w:rPr>
        <w:pict>
          <v:line id="_x0000_s1026" style="position:absolute;z-index:251657216" from="1.35pt,7.6pt" to="1.35pt,7.6pt" o:allowincell="f"/>
        </w:pict>
      </w:r>
      <w:r w:rsidR="0094373D" w:rsidRPr="00947BDE">
        <w:rPr>
          <w:sz w:val="27"/>
          <w:szCs w:val="27"/>
        </w:rPr>
        <w:t>Rīgā</w:t>
      </w:r>
      <w:r w:rsidR="0094373D" w:rsidRPr="00947BDE">
        <w:rPr>
          <w:sz w:val="27"/>
          <w:szCs w:val="27"/>
        </w:rPr>
        <w:tab/>
        <w:t>Nr.</w:t>
      </w:r>
      <w:r w:rsidR="00395CBA" w:rsidRPr="00947BDE">
        <w:rPr>
          <w:sz w:val="27"/>
          <w:szCs w:val="27"/>
        </w:rPr>
        <w:tab/>
      </w:r>
      <w:r w:rsidR="0094373D" w:rsidRPr="00947BDE">
        <w:rPr>
          <w:sz w:val="27"/>
          <w:szCs w:val="27"/>
        </w:rPr>
        <w:t>20</w:t>
      </w:r>
      <w:r w:rsidR="001C3933" w:rsidRPr="00947BDE">
        <w:rPr>
          <w:sz w:val="27"/>
          <w:szCs w:val="27"/>
        </w:rPr>
        <w:t>1</w:t>
      </w:r>
      <w:r w:rsidR="00C97A7B" w:rsidRPr="00947BDE">
        <w:rPr>
          <w:sz w:val="27"/>
          <w:szCs w:val="27"/>
        </w:rPr>
        <w:t>1</w:t>
      </w:r>
      <w:r w:rsidR="0094373D" w:rsidRPr="00947BDE">
        <w:rPr>
          <w:sz w:val="27"/>
          <w:szCs w:val="27"/>
        </w:rPr>
        <w:t>.gada</w:t>
      </w:r>
      <w:r w:rsidR="00395CBA" w:rsidRPr="00947BDE">
        <w:rPr>
          <w:sz w:val="27"/>
          <w:szCs w:val="27"/>
        </w:rPr>
        <w:t xml:space="preserve"> </w:t>
      </w:r>
      <w:r w:rsidR="0094373D" w:rsidRPr="00947BDE">
        <w:rPr>
          <w:sz w:val="27"/>
          <w:szCs w:val="27"/>
        </w:rPr>
        <w:t>________</w:t>
      </w:r>
    </w:p>
    <w:p w:rsidR="0094373D" w:rsidRPr="00947BDE" w:rsidRDefault="0094373D" w:rsidP="0094373D">
      <w:pPr>
        <w:spacing w:before="120" w:after="120"/>
        <w:jc w:val="center"/>
        <w:rPr>
          <w:sz w:val="27"/>
          <w:szCs w:val="27"/>
          <w:lang w:val="lv-LV"/>
        </w:rPr>
      </w:pPr>
      <w:r w:rsidRPr="00947BDE">
        <w:rPr>
          <w:sz w:val="27"/>
          <w:szCs w:val="27"/>
          <w:lang w:val="lv-LV"/>
        </w:rPr>
        <w:t>.§</w:t>
      </w:r>
    </w:p>
    <w:p w:rsidR="0094373D" w:rsidRPr="00947BDE" w:rsidRDefault="00004305" w:rsidP="00125C6C">
      <w:pPr>
        <w:pStyle w:val="BodyText3"/>
        <w:rPr>
          <w:sz w:val="27"/>
          <w:szCs w:val="27"/>
          <w:lang w:val="lv-LV"/>
        </w:rPr>
      </w:pPr>
      <w:bookmarkStart w:id="0" w:name="OLE_LINK3"/>
      <w:r w:rsidRPr="00947BDE">
        <w:rPr>
          <w:sz w:val="27"/>
          <w:szCs w:val="27"/>
          <w:lang w:val="lv-LV"/>
        </w:rPr>
        <w:t>Par turpmāko rīcību ar valsts akciju sabiedrības „Valsts nekustamie īpašumi” būvniecības projektiem</w:t>
      </w:r>
      <w:bookmarkEnd w:id="0"/>
    </w:p>
    <w:p w:rsidR="0094373D" w:rsidRPr="00947BDE" w:rsidRDefault="0094373D" w:rsidP="00300890">
      <w:pPr>
        <w:jc w:val="center"/>
        <w:rPr>
          <w:sz w:val="27"/>
          <w:szCs w:val="27"/>
          <w:lang w:val="lv-LV"/>
        </w:rPr>
      </w:pPr>
      <w:r w:rsidRPr="00947BDE">
        <w:rPr>
          <w:sz w:val="27"/>
          <w:szCs w:val="27"/>
          <w:lang w:val="lv-LV"/>
        </w:rPr>
        <w:t>________________________________________________________________</w:t>
      </w:r>
    </w:p>
    <w:p w:rsidR="0094373D" w:rsidRPr="00947BDE" w:rsidRDefault="0094373D" w:rsidP="00125C6C">
      <w:pPr>
        <w:jc w:val="center"/>
        <w:rPr>
          <w:sz w:val="27"/>
          <w:szCs w:val="27"/>
          <w:lang w:val="lv-LV"/>
        </w:rPr>
      </w:pPr>
      <w:r w:rsidRPr="00947BDE">
        <w:rPr>
          <w:sz w:val="27"/>
          <w:szCs w:val="27"/>
          <w:lang w:val="lv-LV"/>
        </w:rPr>
        <w:t>(…)</w:t>
      </w:r>
    </w:p>
    <w:p w:rsidR="00300890" w:rsidRPr="00947BDE" w:rsidRDefault="00300890" w:rsidP="00300890">
      <w:pPr>
        <w:jc w:val="both"/>
        <w:rPr>
          <w:rStyle w:val="spelle"/>
          <w:sz w:val="28"/>
          <w:szCs w:val="28"/>
          <w:lang w:val="lv-LV"/>
        </w:rPr>
      </w:pPr>
    </w:p>
    <w:p w:rsidR="0040116B" w:rsidRPr="005578F4" w:rsidRDefault="0040116B" w:rsidP="003F050E">
      <w:pPr>
        <w:numPr>
          <w:ilvl w:val="0"/>
          <w:numId w:val="3"/>
        </w:numPr>
        <w:spacing w:after="60"/>
        <w:ind w:left="357" w:hanging="357"/>
        <w:jc w:val="both"/>
        <w:rPr>
          <w:rStyle w:val="spelle"/>
          <w:sz w:val="27"/>
          <w:szCs w:val="27"/>
          <w:lang w:val="lv-LV"/>
        </w:rPr>
      </w:pPr>
      <w:r w:rsidRPr="005578F4">
        <w:rPr>
          <w:rStyle w:val="spelle"/>
          <w:sz w:val="27"/>
          <w:szCs w:val="27"/>
          <w:lang w:val="lv-LV"/>
        </w:rPr>
        <w:t>Pieņemt zināšanai informatīvo ziņojumu.</w:t>
      </w:r>
    </w:p>
    <w:p w:rsidR="00AD51D1" w:rsidRPr="005578F4" w:rsidRDefault="00D610D9" w:rsidP="003F050E">
      <w:pPr>
        <w:numPr>
          <w:ilvl w:val="0"/>
          <w:numId w:val="3"/>
        </w:numPr>
        <w:spacing w:after="60"/>
        <w:ind w:left="357" w:hanging="357"/>
        <w:jc w:val="both"/>
        <w:rPr>
          <w:rStyle w:val="spelle"/>
          <w:sz w:val="27"/>
          <w:szCs w:val="27"/>
          <w:lang w:val="lv-LV"/>
        </w:rPr>
      </w:pPr>
      <w:r w:rsidRPr="005578F4">
        <w:rPr>
          <w:rStyle w:val="spelle"/>
          <w:sz w:val="27"/>
          <w:szCs w:val="27"/>
          <w:lang w:val="lv-LV"/>
        </w:rPr>
        <w:t>A</w:t>
      </w:r>
      <w:r w:rsidR="007065AB" w:rsidRPr="005578F4">
        <w:rPr>
          <w:rStyle w:val="spelle"/>
          <w:sz w:val="27"/>
          <w:szCs w:val="27"/>
          <w:lang w:val="lv-LV"/>
        </w:rPr>
        <w:t>tbalstīt šādus būvniecības projektus</w:t>
      </w:r>
      <w:r w:rsidR="00AD51D1" w:rsidRPr="005578F4">
        <w:rPr>
          <w:rStyle w:val="spelle"/>
          <w:sz w:val="27"/>
          <w:szCs w:val="27"/>
          <w:lang w:val="lv-LV"/>
        </w:rPr>
        <w:t>:</w:t>
      </w:r>
    </w:p>
    <w:p w:rsidR="000B41FE" w:rsidRPr="005578F4" w:rsidRDefault="00AD51D1"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Rīgas pils restaurācij</w:t>
      </w:r>
      <w:r w:rsidR="007065AB" w:rsidRPr="005578F4">
        <w:rPr>
          <w:rStyle w:val="spelle"/>
          <w:sz w:val="27"/>
          <w:szCs w:val="27"/>
          <w:lang w:val="lv-LV"/>
        </w:rPr>
        <w:t>a</w:t>
      </w:r>
      <w:r w:rsidRPr="005578F4">
        <w:rPr>
          <w:rStyle w:val="spelle"/>
          <w:sz w:val="27"/>
          <w:szCs w:val="27"/>
          <w:lang w:val="lv-LV"/>
        </w:rPr>
        <w:t xml:space="preserve"> un rekonstrukcija </w:t>
      </w:r>
      <w:r w:rsidR="001506C2" w:rsidRPr="005578F4">
        <w:rPr>
          <w:rStyle w:val="spelle"/>
          <w:sz w:val="27"/>
          <w:szCs w:val="27"/>
          <w:lang w:val="lv-LV"/>
        </w:rPr>
        <w:t xml:space="preserve">Pils laukumā 3, Rīgā (būvniecības </w:t>
      </w:r>
      <w:r w:rsidRPr="005578F4">
        <w:rPr>
          <w:rStyle w:val="spelle"/>
          <w:sz w:val="27"/>
          <w:szCs w:val="27"/>
          <w:lang w:val="lv-LV"/>
        </w:rPr>
        <w:t>I</w:t>
      </w:r>
      <w:r w:rsidR="000B41FE" w:rsidRPr="005578F4">
        <w:rPr>
          <w:rStyle w:val="spelle"/>
          <w:sz w:val="27"/>
          <w:szCs w:val="27"/>
          <w:lang w:val="lv-LV"/>
        </w:rPr>
        <w:t>I</w:t>
      </w:r>
      <w:r w:rsidRPr="005578F4">
        <w:rPr>
          <w:rStyle w:val="spelle"/>
          <w:sz w:val="27"/>
          <w:szCs w:val="27"/>
          <w:lang w:val="lv-LV"/>
        </w:rPr>
        <w:t xml:space="preserve"> kārt</w:t>
      </w:r>
      <w:r w:rsidR="00954A2E" w:rsidRPr="005578F4">
        <w:rPr>
          <w:rStyle w:val="spelle"/>
          <w:sz w:val="27"/>
          <w:szCs w:val="27"/>
          <w:lang w:val="lv-LV"/>
        </w:rPr>
        <w:t>a</w:t>
      </w:r>
      <w:r w:rsidRPr="005578F4">
        <w:rPr>
          <w:rStyle w:val="spelle"/>
          <w:sz w:val="27"/>
          <w:szCs w:val="27"/>
          <w:lang w:val="lv-LV"/>
        </w:rPr>
        <w:t xml:space="preserve"> </w:t>
      </w:r>
      <w:r w:rsidR="001506C2" w:rsidRPr="005578F4">
        <w:rPr>
          <w:rStyle w:val="spelle"/>
          <w:sz w:val="27"/>
          <w:szCs w:val="27"/>
          <w:lang w:val="lv-LV"/>
        </w:rPr>
        <w:t xml:space="preserve">– </w:t>
      </w:r>
      <w:r w:rsidR="00E3344C" w:rsidRPr="005578F4">
        <w:rPr>
          <w:rStyle w:val="spelle"/>
          <w:sz w:val="27"/>
          <w:szCs w:val="27"/>
          <w:lang w:val="lv-LV"/>
        </w:rPr>
        <w:t xml:space="preserve">Konventa nodrošināšana) un </w:t>
      </w:r>
      <w:r w:rsidR="00245D22" w:rsidRPr="005578F4">
        <w:rPr>
          <w:rStyle w:val="spelle"/>
          <w:sz w:val="27"/>
          <w:szCs w:val="27"/>
          <w:lang w:val="lv-LV"/>
        </w:rPr>
        <w:t xml:space="preserve">Muzeju krātuvju kompleksa rekonstrukcija Pulka ielā, Rīgā </w:t>
      </w:r>
      <w:r w:rsidR="009035BE" w:rsidRPr="005578F4">
        <w:rPr>
          <w:rStyle w:val="spelle"/>
          <w:sz w:val="27"/>
          <w:szCs w:val="27"/>
          <w:lang w:val="lv-LV"/>
        </w:rPr>
        <w:t xml:space="preserve">(attīstības </w:t>
      </w:r>
      <w:r w:rsidR="00245D22" w:rsidRPr="005578F4">
        <w:rPr>
          <w:rStyle w:val="spelle"/>
          <w:sz w:val="27"/>
          <w:szCs w:val="27"/>
          <w:lang w:val="lv-LV"/>
        </w:rPr>
        <w:t>I</w:t>
      </w:r>
      <w:r w:rsidR="009035BE" w:rsidRPr="005578F4">
        <w:rPr>
          <w:rStyle w:val="spelle"/>
          <w:sz w:val="27"/>
          <w:szCs w:val="27"/>
          <w:lang w:val="lv-LV"/>
        </w:rPr>
        <w:t> </w:t>
      </w:r>
      <w:r w:rsidR="00245D22" w:rsidRPr="005578F4">
        <w:rPr>
          <w:rStyle w:val="spelle"/>
          <w:sz w:val="27"/>
          <w:szCs w:val="27"/>
          <w:lang w:val="lv-LV"/>
        </w:rPr>
        <w:t xml:space="preserve">posms </w:t>
      </w:r>
      <w:r w:rsidR="009035BE" w:rsidRPr="005578F4">
        <w:rPr>
          <w:rStyle w:val="spelle"/>
          <w:sz w:val="27"/>
          <w:szCs w:val="27"/>
          <w:lang w:val="lv-LV"/>
        </w:rPr>
        <w:t xml:space="preserve">– </w:t>
      </w:r>
      <w:r w:rsidR="001506C2" w:rsidRPr="005578F4">
        <w:rPr>
          <w:rStyle w:val="spelle"/>
          <w:sz w:val="27"/>
          <w:szCs w:val="27"/>
          <w:lang w:val="lv-LV"/>
        </w:rPr>
        <w:t>būvniecības I kārta, t.i.,</w:t>
      </w:r>
      <w:r w:rsidR="00245D22" w:rsidRPr="005578F4">
        <w:rPr>
          <w:rStyle w:val="spelle"/>
          <w:sz w:val="27"/>
          <w:szCs w:val="27"/>
          <w:lang w:val="lv-LV"/>
        </w:rPr>
        <w:t xml:space="preserve"> muzeja krātuvju korpusa (ēkas) un komunikāciju tīklu izbūve)</w:t>
      </w:r>
      <w:r w:rsidR="006F7AF6" w:rsidRPr="005578F4">
        <w:rPr>
          <w:rStyle w:val="spelle"/>
          <w:sz w:val="27"/>
          <w:szCs w:val="27"/>
          <w:lang w:val="lv-LV"/>
        </w:rPr>
        <w:t>, nosakot Finanšu ministrijai (valsts akciju sabiedrībai „Valsts nekustamie īpašumi”):</w:t>
      </w:r>
    </w:p>
    <w:p w:rsidR="006F7AF6" w:rsidRPr="005578F4" w:rsidRDefault="006F7AF6" w:rsidP="003F050E">
      <w:pPr>
        <w:numPr>
          <w:ilvl w:val="2"/>
          <w:numId w:val="3"/>
        </w:numPr>
        <w:tabs>
          <w:tab w:val="clear" w:pos="1440"/>
          <w:tab w:val="num" w:pos="567"/>
          <w:tab w:val="num" w:pos="851"/>
        </w:tabs>
        <w:spacing w:after="60"/>
        <w:ind w:left="851" w:hanging="851"/>
        <w:jc w:val="both"/>
        <w:rPr>
          <w:rStyle w:val="spelle"/>
          <w:sz w:val="27"/>
          <w:szCs w:val="27"/>
          <w:lang w:val="lv-LV"/>
        </w:rPr>
      </w:pPr>
      <w:r w:rsidRPr="005578F4">
        <w:rPr>
          <w:rStyle w:val="spelle"/>
          <w:sz w:val="27"/>
          <w:szCs w:val="27"/>
          <w:lang w:val="lv-LV"/>
        </w:rPr>
        <w:t xml:space="preserve">līdz 2011.gada </w:t>
      </w:r>
      <w:r w:rsidR="00257399" w:rsidRPr="005578F4">
        <w:rPr>
          <w:rStyle w:val="spelle"/>
          <w:sz w:val="27"/>
          <w:szCs w:val="27"/>
          <w:lang w:val="lv-LV"/>
        </w:rPr>
        <w:t>1</w:t>
      </w:r>
      <w:r w:rsidR="006A719C">
        <w:rPr>
          <w:rStyle w:val="spelle"/>
          <w:sz w:val="27"/>
          <w:szCs w:val="27"/>
          <w:lang w:val="lv-LV"/>
        </w:rPr>
        <w:t>2</w:t>
      </w:r>
      <w:r w:rsidRPr="005578F4">
        <w:rPr>
          <w:rStyle w:val="spelle"/>
          <w:sz w:val="27"/>
          <w:szCs w:val="27"/>
          <w:lang w:val="lv-LV"/>
        </w:rPr>
        <w:t>.</w:t>
      </w:r>
      <w:r w:rsidR="00257399" w:rsidRPr="005578F4">
        <w:rPr>
          <w:rStyle w:val="spelle"/>
          <w:sz w:val="27"/>
          <w:szCs w:val="27"/>
          <w:lang w:val="lv-LV"/>
        </w:rPr>
        <w:t>augustam</w:t>
      </w:r>
      <w:r w:rsidRPr="005578F4">
        <w:rPr>
          <w:rStyle w:val="spelle"/>
          <w:sz w:val="27"/>
          <w:szCs w:val="27"/>
          <w:lang w:val="lv-LV"/>
        </w:rPr>
        <w:t xml:space="preserve">, </w:t>
      </w:r>
      <w:r w:rsidR="009A1915" w:rsidRPr="005578F4">
        <w:rPr>
          <w:rStyle w:val="spelle"/>
          <w:sz w:val="27"/>
          <w:szCs w:val="27"/>
          <w:lang w:val="lv-LV"/>
        </w:rPr>
        <w:t>izvērtējot optimālāko</w:t>
      </w:r>
      <w:r w:rsidR="009C202C" w:rsidRPr="005578F4">
        <w:rPr>
          <w:rStyle w:val="spelle"/>
          <w:sz w:val="27"/>
          <w:szCs w:val="27"/>
          <w:lang w:val="lv-LV"/>
        </w:rPr>
        <w:t xml:space="preserve"> būvniecības </w:t>
      </w:r>
      <w:r w:rsidR="009A1915" w:rsidRPr="005578F4">
        <w:rPr>
          <w:rStyle w:val="spelle"/>
          <w:sz w:val="27"/>
          <w:szCs w:val="27"/>
          <w:lang w:val="lv-LV"/>
        </w:rPr>
        <w:t xml:space="preserve">darbu </w:t>
      </w:r>
      <w:r w:rsidR="009C202C" w:rsidRPr="005578F4">
        <w:rPr>
          <w:rStyle w:val="spelle"/>
          <w:sz w:val="27"/>
          <w:szCs w:val="27"/>
          <w:lang w:val="lv-LV"/>
        </w:rPr>
        <w:t>finansēšanas mode</w:t>
      </w:r>
      <w:r w:rsidR="009A1915" w:rsidRPr="005578F4">
        <w:rPr>
          <w:rStyle w:val="spelle"/>
          <w:sz w:val="27"/>
          <w:szCs w:val="27"/>
          <w:lang w:val="lv-LV"/>
        </w:rPr>
        <w:t>li</w:t>
      </w:r>
      <w:r w:rsidRPr="005578F4">
        <w:rPr>
          <w:rStyle w:val="spelle"/>
          <w:sz w:val="27"/>
          <w:szCs w:val="27"/>
          <w:lang w:val="lv-LV"/>
        </w:rPr>
        <w:t xml:space="preserve"> un saskaņojot ar Kultūras ministriju un Valsts prezidenta kanceleju, normatīvajos aktos noteiktā kārtībā iesniegt Ministru kabinetā rīkojuma projektu par </w:t>
      </w:r>
      <w:r w:rsidR="00E22A28" w:rsidRPr="005578F4">
        <w:rPr>
          <w:rStyle w:val="spelle"/>
          <w:sz w:val="27"/>
          <w:szCs w:val="27"/>
          <w:lang w:val="lv-LV"/>
        </w:rPr>
        <w:t xml:space="preserve">2.1.apakšpunktā minēto </w:t>
      </w:r>
      <w:r w:rsidR="009569DB" w:rsidRPr="005578F4">
        <w:rPr>
          <w:rStyle w:val="spelle"/>
          <w:sz w:val="27"/>
          <w:szCs w:val="27"/>
          <w:lang w:val="lv-LV"/>
        </w:rPr>
        <w:t>objektu</w:t>
      </w:r>
      <w:r w:rsidR="00E22A28" w:rsidRPr="005578F4">
        <w:rPr>
          <w:rStyle w:val="spelle"/>
          <w:sz w:val="27"/>
          <w:szCs w:val="27"/>
          <w:lang w:val="lv-LV"/>
        </w:rPr>
        <w:t xml:space="preserve"> </w:t>
      </w:r>
      <w:r w:rsidRPr="005578F4">
        <w:rPr>
          <w:rStyle w:val="spelle"/>
          <w:sz w:val="27"/>
          <w:szCs w:val="27"/>
          <w:lang w:val="lv-LV"/>
        </w:rPr>
        <w:t>telpu provizoriskās nomas maksas, kas Kultūras ministrijai un Valsts prezidenta kancelejai būs jāmaksā valsts akciju sabiedrībai „Valsts nekustamie īpašumi”</w:t>
      </w:r>
      <w:r w:rsidR="009A1915" w:rsidRPr="005578F4">
        <w:rPr>
          <w:rStyle w:val="spelle"/>
          <w:sz w:val="27"/>
          <w:szCs w:val="27"/>
          <w:lang w:val="lv-LV"/>
        </w:rPr>
        <w:t>,</w:t>
      </w:r>
      <w:r w:rsidRPr="005578F4">
        <w:rPr>
          <w:rStyle w:val="spelle"/>
          <w:sz w:val="27"/>
          <w:szCs w:val="27"/>
          <w:lang w:val="lv-LV"/>
        </w:rPr>
        <w:t xml:space="preserve"> pārcelšanās un aprīkojumu iegādes izdevumu iekļaušanu likumprojekta „Par valsts budžetu 201</w:t>
      </w:r>
      <w:r w:rsidR="009A1915" w:rsidRPr="005578F4">
        <w:rPr>
          <w:rStyle w:val="spelle"/>
          <w:sz w:val="27"/>
          <w:szCs w:val="27"/>
          <w:lang w:val="lv-LV"/>
        </w:rPr>
        <w:t>2</w:t>
      </w:r>
      <w:r w:rsidRPr="005578F4">
        <w:rPr>
          <w:rStyle w:val="spelle"/>
          <w:sz w:val="27"/>
          <w:szCs w:val="27"/>
          <w:lang w:val="lv-LV"/>
        </w:rPr>
        <w:t>.gadam” ilgtermiņa saistībās</w:t>
      </w:r>
      <w:r w:rsidR="009A1915" w:rsidRPr="005578F4">
        <w:rPr>
          <w:rStyle w:val="spelle"/>
          <w:sz w:val="27"/>
          <w:szCs w:val="27"/>
          <w:lang w:val="lv-LV"/>
        </w:rPr>
        <w:t>, norādot būvniecības plānotos pabeigšanas un nomas līgumsaistību sākuma termiņus;</w:t>
      </w:r>
    </w:p>
    <w:p w:rsidR="009A1915" w:rsidRPr="005578F4" w:rsidRDefault="009A1915" w:rsidP="003F050E">
      <w:pPr>
        <w:numPr>
          <w:ilvl w:val="2"/>
          <w:numId w:val="3"/>
        </w:numPr>
        <w:tabs>
          <w:tab w:val="clear" w:pos="1440"/>
          <w:tab w:val="num" w:pos="567"/>
          <w:tab w:val="num" w:pos="851"/>
        </w:tabs>
        <w:spacing w:after="60"/>
        <w:ind w:left="851" w:hanging="851"/>
        <w:jc w:val="both"/>
        <w:rPr>
          <w:rStyle w:val="spelle"/>
          <w:sz w:val="27"/>
          <w:szCs w:val="27"/>
          <w:lang w:val="lv-LV"/>
        </w:rPr>
      </w:pPr>
      <w:r w:rsidRPr="005578F4">
        <w:rPr>
          <w:rStyle w:val="spelle"/>
          <w:sz w:val="27"/>
          <w:szCs w:val="27"/>
          <w:lang w:val="lv-LV"/>
        </w:rPr>
        <w:t xml:space="preserve">pēc šī protokollēmuma 2.1.1.apakšpunktā minētā Ministru kabineta rīkojuma pieņemšanas normatīvajos aktos noteiktā kārtībā veikt </w:t>
      </w:r>
      <w:r w:rsidR="002A35F6" w:rsidRPr="005578F4">
        <w:rPr>
          <w:rStyle w:val="spelle"/>
          <w:sz w:val="27"/>
          <w:szCs w:val="27"/>
          <w:lang w:val="lv-LV"/>
        </w:rPr>
        <w:t>Rīgas pils restaurācija</w:t>
      </w:r>
      <w:r w:rsidR="00F03B62" w:rsidRPr="005578F4">
        <w:rPr>
          <w:rStyle w:val="spelle"/>
          <w:sz w:val="27"/>
          <w:szCs w:val="27"/>
          <w:lang w:val="lv-LV"/>
        </w:rPr>
        <w:t>s</w:t>
      </w:r>
      <w:r w:rsidR="002A35F6" w:rsidRPr="005578F4">
        <w:rPr>
          <w:rStyle w:val="spelle"/>
          <w:sz w:val="27"/>
          <w:szCs w:val="27"/>
          <w:lang w:val="lv-LV"/>
        </w:rPr>
        <w:t xml:space="preserve"> un rekonstrukcija</w:t>
      </w:r>
      <w:r w:rsidR="00F03B62" w:rsidRPr="005578F4">
        <w:rPr>
          <w:rStyle w:val="spelle"/>
          <w:sz w:val="27"/>
          <w:szCs w:val="27"/>
          <w:lang w:val="lv-LV"/>
        </w:rPr>
        <w:t>s</w:t>
      </w:r>
      <w:r w:rsidR="002A35F6" w:rsidRPr="005578F4">
        <w:rPr>
          <w:rStyle w:val="spelle"/>
          <w:sz w:val="27"/>
          <w:szCs w:val="27"/>
          <w:lang w:val="lv-LV"/>
        </w:rPr>
        <w:t xml:space="preserve"> </w:t>
      </w:r>
      <w:r w:rsidR="001506C2" w:rsidRPr="005578F4">
        <w:rPr>
          <w:rStyle w:val="spelle"/>
          <w:sz w:val="27"/>
          <w:szCs w:val="27"/>
          <w:lang w:val="lv-LV"/>
        </w:rPr>
        <w:t>Pils laukumā 3, Rīgā (būvniecības II kārta – Konventa nodrošināšana)</w:t>
      </w:r>
      <w:r w:rsidRPr="005578F4">
        <w:rPr>
          <w:rStyle w:val="spelle"/>
          <w:sz w:val="27"/>
          <w:szCs w:val="27"/>
          <w:lang w:val="lv-LV"/>
        </w:rPr>
        <w:t xml:space="preserve"> </w:t>
      </w:r>
      <w:r w:rsidR="002A35F6" w:rsidRPr="005578F4">
        <w:rPr>
          <w:rStyle w:val="spelle"/>
          <w:sz w:val="27"/>
          <w:szCs w:val="27"/>
          <w:lang w:val="lv-LV"/>
        </w:rPr>
        <w:t xml:space="preserve">tehniskā projekta izstrādes, Muzeju krātuvju kompleksa rekonstrukcijas Pulka ielā, Rīgā </w:t>
      </w:r>
      <w:r w:rsidR="001506C2" w:rsidRPr="005578F4">
        <w:rPr>
          <w:rStyle w:val="spelle"/>
          <w:sz w:val="27"/>
          <w:szCs w:val="27"/>
          <w:lang w:val="lv-LV"/>
        </w:rPr>
        <w:t>(attīstības I posms – būvniecības I kārta, t.i., muzeja krātuvju korpusa (ēkas) un komunikāciju tīklu izbūve)</w:t>
      </w:r>
      <w:r w:rsidR="002A35F6" w:rsidRPr="005578F4">
        <w:rPr>
          <w:rStyle w:val="spelle"/>
          <w:sz w:val="27"/>
          <w:szCs w:val="27"/>
          <w:lang w:val="lv-LV"/>
        </w:rPr>
        <w:t xml:space="preserve"> tehniskā p</w:t>
      </w:r>
      <w:r w:rsidR="00F84FD2" w:rsidRPr="005578F4">
        <w:rPr>
          <w:rStyle w:val="spelle"/>
          <w:sz w:val="27"/>
          <w:szCs w:val="27"/>
          <w:lang w:val="lv-LV"/>
        </w:rPr>
        <w:t xml:space="preserve">rojekta pārprojektēšanas darbus, sadalot to būvniecības kārtās, </w:t>
      </w:r>
      <w:r w:rsidR="002A35F6" w:rsidRPr="005578F4">
        <w:rPr>
          <w:rStyle w:val="spelle"/>
          <w:sz w:val="27"/>
          <w:szCs w:val="27"/>
          <w:lang w:val="lv-LV"/>
        </w:rPr>
        <w:t xml:space="preserve">un abu minēto objektu būvniecības </w:t>
      </w:r>
      <w:r w:rsidRPr="005578F4">
        <w:rPr>
          <w:rStyle w:val="spelle"/>
          <w:sz w:val="27"/>
          <w:szCs w:val="27"/>
          <w:lang w:val="lv-LV"/>
        </w:rPr>
        <w:t>darbus.</w:t>
      </w:r>
    </w:p>
    <w:p w:rsidR="004B0A05" w:rsidRPr="005578F4" w:rsidRDefault="004B0A05"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Iekšlietu ministrijas padotībā esošajām iestādēm nepieciešamo būvju (ēku) būvniecība un rekonstrukcija Gaujas ielā 15</w:t>
      </w:r>
      <w:r w:rsidR="00DF70A6" w:rsidRPr="005578F4">
        <w:rPr>
          <w:rStyle w:val="spelle"/>
          <w:sz w:val="27"/>
          <w:szCs w:val="27"/>
          <w:lang w:val="lv-LV"/>
        </w:rPr>
        <w:t>, Rīgā</w:t>
      </w:r>
      <w:r w:rsidR="00F03B62" w:rsidRPr="005578F4">
        <w:rPr>
          <w:rStyle w:val="spelle"/>
          <w:sz w:val="27"/>
          <w:szCs w:val="27"/>
          <w:lang w:val="lv-LV"/>
        </w:rPr>
        <w:t xml:space="preserve"> </w:t>
      </w:r>
      <w:r w:rsidR="00374F72" w:rsidRPr="005578F4">
        <w:rPr>
          <w:rStyle w:val="spelle"/>
          <w:sz w:val="27"/>
          <w:szCs w:val="27"/>
          <w:lang w:val="lv-LV"/>
        </w:rPr>
        <w:t>(</w:t>
      </w:r>
      <w:r w:rsidR="00F03B62" w:rsidRPr="005578F4">
        <w:rPr>
          <w:rStyle w:val="spelle"/>
          <w:sz w:val="27"/>
          <w:szCs w:val="27"/>
          <w:lang w:val="lv-LV"/>
        </w:rPr>
        <w:t>attīstības II posm</w:t>
      </w:r>
      <w:r w:rsidR="001506C2" w:rsidRPr="005578F4">
        <w:rPr>
          <w:rStyle w:val="spelle"/>
          <w:sz w:val="27"/>
          <w:szCs w:val="27"/>
          <w:lang w:val="lv-LV"/>
        </w:rPr>
        <w:t>s</w:t>
      </w:r>
      <w:r w:rsidR="00F03B62" w:rsidRPr="005578F4">
        <w:rPr>
          <w:rStyle w:val="spelle"/>
          <w:sz w:val="27"/>
          <w:szCs w:val="27"/>
          <w:lang w:val="lv-LV"/>
        </w:rPr>
        <w:t xml:space="preserve"> </w:t>
      </w:r>
      <w:r w:rsidR="001506C2" w:rsidRPr="005578F4">
        <w:rPr>
          <w:rStyle w:val="spelle"/>
          <w:sz w:val="27"/>
          <w:szCs w:val="27"/>
          <w:lang w:val="lv-LV"/>
        </w:rPr>
        <w:t xml:space="preserve">– būvniecības </w:t>
      </w:r>
      <w:r w:rsidR="00F03B62" w:rsidRPr="005578F4">
        <w:rPr>
          <w:rStyle w:val="spelle"/>
          <w:sz w:val="27"/>
          <w:szCs w:val="27"/>
          <w:lang w:val="lv-LV"/>
        </w:rPr>
        <w:t>3. un 5.</w:t>
      </w:r>
      <w:r w:rsidR="001506C2" w:rsidRPr="005578F4">
        <w:rPr>
          <w:rStyle w:val="spelle"/>
          <w:sz w:val="27"/>
          <w:szCs w:val="27"/>
          <w:lang w:val="lv-LV"/>
        </w:rPr>
        <w:t>kārta</w:t>
      </w:r>
      <w:r w:rsidR="00374F72" w:rsidRPr="005578F4">
        <w:rPr>
          <w:rStyle w:val="spelle"/>
          <w:sz w:val="27"/>
          <w:szCs w:val="27"/>
          <w:lang w:val="lv-LV"/>
        </w:rPr>
        <w:t>, t.i., e</w:t>
      </w:r>
      <w:r w:rsidR="00F03B62" w:rsidRPr="005578F4">
        <w:rPr>
          <w:rStyle w:val="spelle"/>
          <w:sz w:val="27"/>
          <w:szCs w:val="27"/>
          <w:lang w:val="lv-LV"/>
        </w:rPr>
        <w:t xml:space="preserve">sošās ēkas ar </w:t>
      </w:r>
      <w:r w:rsidRPr="005578F4">
        <w:rPr>
          <w:rStyle w:val="spelle"/>
          <w:sz w:val="27"/>
          <w:szCs w:val="27"/>
          <w:lang w:val="lv-LV"/>
        </w:rPr>
        <w:t>būves kadastra apzīmējum</w:t>
      </w:r>
      <w:r w:rsidR="00F03B62" w:rsidRPr="005578F4">
        <w:rPr>
          <w:rStyle w:val="spelle"/>
          <w:sz w:val="27"/>
          <w:szCs w:val="27"/>
          <w:lang w:val="lv-LV"/>
        </w:rPr>
        <w:t>u</w:t>
      </w:r>
      <w:r w:rsidRPr="005578F4">
        <w:rPr>
          <w:rStyle w:val="spelle"/>
          <w:sz w:val="27"/>
          <w:szCs w:val="27"/>
          <w:lang w:val="lv-LV"/>
        </w:rPr>
        <w:t xml:space="preserve"> 0100 087 0149 001 rekonstrukcija (15.korp</w:t>
      </w:r>
      <w:r w:rsidR="00F03B62" w:rsidRPr="005578F4">
        <w:rPr>
          <w:rStyle w:val="spelle"/>
          <w:sz w:val="27"/>
          <w:szCs w:val="27"/>
          <w:lang w:val="lv-LV"/>
        </w:rPr>
        <w:t xml:space="preserve">uss – biroju ēka), esošās ēkas ar </w:t>
      </w:r>
      <w:r w:rsidRPr="005578F4">
        <w:rPr>
          <w:rStyle w:val="spelle"/>
          <w:sz w:val="27"/>
          <w:szCs w:val="27"/>
          <w:lang w:val="lv-LV"/>
        </w:rPr>
        <w:t>būves kadastra apzīmējum</w:t>
      </w:r>
      <w:r w:rsidR="00F03B62" w:rsidRPr="005578F4">
        <w:rPr>
          <w:rStyle w:val="spelle"/>
          <w:sz w:val="27"/>
          <w:szCs w:val="27"/>
          <w:lang w:val="lv-LV"/>
        </w:rPr>
        <w:t>u</w:t>
      </w:r>
      <w:r w:rsidRPr="005578F4">
        <w:rPr>
          <w:rStyle w:val="spelle"/>
          <w:sz w:val="27"/>
          <w:szCs w:val="27"/>
          <w:lang w:val="lv-LV"/>
        </w:rPr>
        <w:t xml:space="preserve"> 0100 087 0149 010 rekonstrukcija (12. un 13.korpuss – biroju ēka)</w:t>
      </w:r>
      <w:r w:rsidR="00F03B62" w:rsidRPr="005578F4">
        <w:rPr>
          <w:rStyle w:val="spelle"/>
          <w:sz w:val="27"/>
          <w:szCs w:val="27"/>
          <w:lang w:val="lv-LV"/>
        </w:rPr>
        <w:t xml:space="preserve"> </w:t>
      </w:r>
      <w:r w:rsidR="003779FB" w:rsidRPr="005578F4">
        <w:rPr>
          <w:rStyle w:val="spelle"/>
          <w:sz w:val="27"/>
          <w:szCs w:val="27"/>
          <w:lang w:val="lv-LV"/>
        </w:rPr>
        <w:t>un vienlaikus risināt jautājumu par transportlīdzekļu stāvvietu skaita atbilstību normatīvo aktu prasībām</w:t>
      </w:r>
      <w:r w:rsidR="00F03B62" w:rsidRPr="005578F4">
        <w:rPr>
          <w:rStyle w:val="spelle"/>
          <w:sz w:val="27"/>
          <w:szCs w:val="27"/>
          <w:lang w:val="lv-LV"/>
        </w:rPr>
        <w:t>), nosakot:</w:t>
      </w:r>
    </w:p>
    <w:p w:rsidR="00F03B62" w:rsidRPr="005578F4" w:rsidRDefault="00F03B62"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lastRenderedPageBreak/>
        <w:t>Finanšu ministrijai līdz 201</w:t>
      </w:r>
      <w:r w:rsidR="009730A6" w:rsidRPr="005578F4">
        <w:rPr>
          <w:rStyle w:val="spelle"/>
          <w:sz w:val="27"/>
          <w:szCs w:val="27"/>
          <w:lang w:val="lv-LV"/>
        </w:rPr>
        <w:t>2</w:t>
      </w:r>
      <w:r w:rsidRPr="005578F4">
        <w:rPr>
          <w:rStyle w:val="spelle"/>
          <w:sz w:val="27"/>
          <w:szCs w:val="27"/>
          <w:lang w:val="lv-LV"/>
        </w:rPr>
        <w:t xml:space="preserve">.gada </w:t>
      </w:r>
      <w:r w:rsidR="009730A6" w:rsidRPr="005578F4">
        <w:rPr>
          <w:rStyle w:val="spelle"/>
          <w:sz w:val="27"/>
          <w:szCs w:val="27"/>
          <w:lang w:val="lv-LV"/>
        </w:rPr>
        <w:t>2</w:t>
      </w:r>
      <w:r w:rsidRPr="005578F4">
        <w:rPr>
          <w:rStyle w:val="spelle"/>
          <w:sz w:val="27"/>
          <w:szCs w:val="27"/>
          <w:lang w:val="lv-LV"/>
        </w:rPr>
        <w:t>.</w:t>
      </w:r>
      <w:r w:rsidR="009730A6" w:rsidRPr="005578F4">
        <w:rPr>
          <w:rStyle w:val="spelle"/>
          <w:sz w:val="27"/>
          <w:szCs w:val="27"/>
          <w:lang w:val="lv-LV"/>
        </w:rPr>
        <w:t>janvārim</w:t>
      </w:r>
      <w:r w:rsidRPr="005578F4">
        <w:rPr>
          <w:rStyle w:val="spelle"/>
          <w:sz w:val="27"/>
          <w:szCs w:val="27"/>
          <w:lang w:val="lv-LV"/>
        </w:rPr>
        <w:t xml:space="preserve">, </w:t>
      </w:r>
      <w:r w:rsidR="00FA5F04" w:rsidRPr="005578F4">
        <w:rPr>
          <w:rStyle w:val="spelle"/>
          <w:sz w:val="27"/>
          <w:szCs w:val="27"/>
          <w:lang w:val="lv-LV"/>
        </w:rPr>
        <w:t xml:space="preserve">izvērtējot optimālāko būvniecības darbu finansēšanas modeli, iesniegt </w:t>
      </w:r>
      <w:smartTag w:uri="urn:schemas-tilde-lv/tildestengine" w:element="firmas">
        <w:r w:rsidR="00FA5F04" w:rsidRPr="005578F4">
          <w:rPr>
            <w:rStyle w:val="spelle"/>
            <w:sz w:val="27"/>
            <w:szCs w:val="27"/>
            <w:lang w:val="lv-LV"/>
          </w:rPr>
          <w:t>Iekšlietu ministrija</w:t>
        </w:r>
      </w:smartTag>
      <w:r w:rsidR="00FA5F04" w:rsidRPr="005578F4">
        <w:rPr>
          <w:rStyle w:val="spelle"/>
          <w:sz w:val="27"/>
          <w:szCs w:val="27"/>
          <w:lang w:val="lv-LV"/>
        </w:rPr>
        <w:t xml:space="preserve">i informāciju par </w:t>
      </w:r>
      <w:r w:rsidR="00374F72" w:rsidRPr="005578F4">
        <w:rPr>
          <w:rStyle w:val="spelle"/>
          <w:sz w:val="27"/>
          <w:szCs w:val="27"/>
          <w:lang w:val="lv-LV"/>
        </w:rPr>
        <w:t xml:space="preserve">2.2.apakšpunktā minēto objektu </w:t>
      </w:r>
      <w:r w:rsidR="00FA5F04" w:rsidRPr="005578F4">
        <w:rPr>
          <w:rStyle w:val="spelle"/>
          <w:sz w:val="27"/>
          <w:szCs w:val="27"/>
          <w:lang w:val="lv-LV"/>
        </w:rPr>
        <w:t>provizorisko nomas maksas apmēru un plānotajiem būvniecības pabeigšanas un nomas līgumsaistību sākuma termiņiem;</w:t>
      </w:r>
    </w:p>
    <w:p w:rsidR="00FA5F04" w:rsidRPr="005578F4" w:rsidRDefault="00FA5F04"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t>Iekšlietu ministrijai pēc šī protokollēmuma 2.2.1.apakšpunktā dotā uzdevuma izpildes līdz 201</w:t>
      </w:r>
      <w:r w:rsidR="009730A6" w:rsidRPr="005578F4">
        <w:rPr>
          <w:rStyle w:val="spelle"/>
          <w:sz w:val="27"/>
          <w:szCs w:val="27"/>
          <w:lang w:val="lv-LV"/>
        </w:rPr>
        <w:t>2</w:t>
      </w:r>
      <w:r w:rsidRPr="005578F4">
        <w:rPr>
          <w:rStyle w:val="spelle"/>
          <w:sz w:val="27"/>
          <w:szCs w:val="27"/>
          <w:lang w:val="lv-LV"/>
        </w:rPr>
        <w:t>.gada 15.</w:t>
      </w:r>
      <w:r w:rsidR="009730A6" w:rsidRPr="005578F4">
        <w:rPr>
          <w:rStyle w:val="spelle"/>
          <w:sz w:val="27"/>
          <w:szCs w:val="27"/>
          <w:lang w:val="lv-LV"/>
        </w:rPr>
        <w:t>martam</w:t>
      </w:r>
      <w:r w:rsidRPr="005578F4">
        <w:rPr>
          <w:rStyle w:val="spelle"/>
          <w:sz w:val="27"/>
          <w:szCs w:val="27"/>
          <w:lang w:val="lv-LV"/>
        </w:rPr>
        <w:t xml:space="preserve">, normatīvajos aktos noteiktā kārtībā iesniegt Ministru kabinetā rīkojuma projektu par šī protokollēmuma 2.2.apakšpunktā minētā objekta telpu provizoriskās nomas maksas, kas </w:t>
      </w:r>
      <w:smartTag w:uri="urn:schemas-tilde-lv/tildestengine" w:element="firmas">
        <w:r w:rsidRPr="005578F4">
          <w:rPr>
            <w:rStyle w:val="spelle"/>
            <w:sz w:val="27"/>
            <w:szCs w:val="27"/>
            <w:lang w:val="lv-LV"/>
          </w:rPr>
          <w:t>Iekšlietu ministrija</w:t>
        </w:r>
      </w:smartTag>
      <w:r w:rsidRPr="005578F4">
        <w:rPr>
          <w:rStyle w:val="spelle"/>
          <w:sz w:val="27"/>
          <w:szCs w:val="27"/>
          <w:lang w:val="lv-LV"/>
        </w:rPr>
        <w:t>i būs jāmaksā valsts akciju sabiedrībai „Valsts nekustamie īpašumi”, pārcelšanās un aprīkojumu iegādes izdevumu iekļaušanu likumprojekta „Par valsts budžetu 201</w:t>
      </w:r>
      <w:r w:rsidR="009730A6" w:rsidRPr="005578F4">
        <w:rPr>
          <w:rStyle w:val="spelle"/>
          <w:sz w:val="27"/>
          <w:szCs w:val="27"/>
          <w:lang w:val="lv-LV"/>
        </w:rPr>
        <w:t>3</w:t>
      </w:r>
      <w:r w:rsidRPr="005578F4">
        <w:rPr>
          <w:rStyle w:val="spelle"/>
          <w:sz w:val="27"/>
          <w:szCs w:val="27"/>
          <w:lang w:val="lv-LV"/>
        </w:rPr>
        <w:t>.gadam” ilgtermiņa saistībās,</w:t>
      </w:r>
      <w:r w:rsidR="0075687A" w:rsidRPr="005578F4">
        <w:rPr>
          <w:rStyle w:val="spelle"/>
          <w:sz w:val="27"/>
          <w:szCs w:val="27"/>
          <w:lang w:val="lv-LV"/>
        </w:rPr>
        <w:t xml:space="preserve"> norādot būvniecības plānotos pabeigšanas un nomas līgumsaistību sākuma termiņus;</w:t>
      </w:r>
    </w:p>
    <w:p w:rsidR="0075687A" w:rsidRPr="005578F4" w:rsidRDefault="0075687A"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t>Finanšu ministrijai (valsts akciju sabiedrībai „Valsts nekustamie īpašumi”) pēc šī protokollēmuma 2.2.2.apakšpunktā minētā Ministru kabineta rīkojuma pieņemšanas normatīvajos aktos noteiktā kārtībā veikt šī protokollēmuma 2.2.apakšpunktā minētā objekta būvniecības darbus.</w:t>
      </w:r>
    </w:p>
    <w:p w:rsidR="00EB03A6" w:rsidRPr="005578F4" w:rsidRDefault="008D3C61"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 xml:space="preserve">Raiņa muzeja </w:t>
      </w:r>
      <w:r w:rsidR="00DF70A6" w:rsidRPr="005578F4">
        <w:rPr>
          <w:rStyle w:val="spelle"/>
          <w:sz w:val="27"/>
          <w:szCs w:val="27"/>
          <w:lang w:val="lv-LV"/>
        </w:rPr>
        <w:t>–</w:t>
      </w:r>
      <w:r w:rsidRPr="005578F4">
        <w:rPr>
          <w:rStyle w:val="spelle"/>
          <w:sz w:val="27"/>
          <w:szCs w:val="27"/>
          <w:lang w:val="lv-LV"/>
        </w:rPr>
        <w:t xml:space="preserve"> memoriālās mājas „Raiņa un Aspazijas vasarnīca” rekonstrukcija Jāņa Pliekšāna ielā 5/7</w:t>
      </w:r>
      <w:r w:rsidR="00642A73" w:rsidRPr="005578F4">
        <w:rPr>
          <w:rStyle w:val="spelle"/>
          <w:sz w:val="27"/>
          <w:szCs w:val="27"/>
          <w:lang w:val="lv-LV"/>
        </w:rPr>
        <w:t>, Jūrmalā</w:t>
      </w:r>
      <w:r w:rsidR="00DF70A6" w:rsidRPr="005578F4">
        <w:rPr>
          <w:rStyle w:val="spelle"/>
          <w:sz w:val="27"/>
          <w:szCs w:val="27"/>
          <w:lang w:val="lv-LV"/>
        </w:rPr>
        <w:t xml:space="preserve">, </w:t>
      </w:r>
      <w:r w:rsidR="004D4FEA" w:rsidRPr="005578F4">
        <w:rPr>
          <w:rStyle w:val="spelle"/>
          <w:sz w:val="27"/>
          <w:szCs w:val="27"/>
          <w:lang w:val="lv-LV"/>
        </w:rPr>
        <w:t xml:space="preserve">Raiņa muzeja „Tadenava” </w:t>
      </w:r>
      <w:r w:rsidR="006060A7" w:rsidRPr="005578F4">
        <w:rPr>
          <w:rStyle w:val="spelle"/>
          <w:sz w:val="27"/>
          <w:szCs w:val="27"/>
          <w:lang w:val="lv-LV"/>
        </w:rPr>
        <w:t xml:space="preserve">rekonstrukcija </w:t>
      </w:r>
      <w:r w:rsidR="004D4FEA" w:rsidRPr="005578F4">
        <w:rPr>
          <w:rStyle w:val="spelle"/>
          <w:sz w:val="27"/>
          <w:szCs w:val="27"/>
          <w:lang w:val="lv-LV"/>
        </w:rPr>
        <w:t>Jēkabpils novada D</w:t>
      </w:r>
      <w:r w:rsidR="00DF70A6" w:rsidRPr="005578F4">
        <w:rPr>
          <w:rStyle w:val="spelle"/>
          <w:sz w:val="27"/>
          <w:szCs w:val="27"/>
          <w:lang w:val="lv-LV"/>
        </w:rPr>
        <w:t xml:space="preserve">unavas pagastā un </w:t>
      </w:r>
      <w:r w:rsidR="00642A73" w:rsidRPr="005578F4">
        <w:rPr>
          <w:rStyle w:val="spelle"/>
          <w:sz w:val="27"/>
          <w:szCs w:val="27"/>
          <w:lang w:val="lv-LV"/>
        </w:rPr>
        <w:t>Rakstniecības</w:t>
      </w:r>
      <w:r w:rsidR="00380842" w:rsidRPr="005578F4">
        <w:rPr>
          <w:rStyle w:val="spelle"/>
          <w:sz w:val="27"/>
          <w:szCs w:val="27"/>
          <w:lang w:val="lv-LV"/>
        </w:rPr>
        <w:t xml:space="preserve"> </w:t>
      </w:r>
      <w:r w:rsidR="00642A73" w:rsidRPr="005578F4">
        <w:rPr>
          <w:rStyle w:val="spelle"/>
          <w:sz w:val="27"/>
          <w:szCs w:val="27"/>
          <w:lang w:val="lv-LV"/>
        </w:rPr>
        <w:t>un mūzikas muzeja reko</w:t>
      </w:r>
      <w:r w:rsidR="0075687A" w:rsidRPr="005578F4">
        <w:rPr>
          <w:rStyle w:val="spelle"/>
          <w:sz w:val="27"/>
          <w:szCs w:val="27"/>
          <w:lang w:val="lv-LV"/>
        </w:rPr>
        <w:t xml:space="preserve">nstrukcija Pils laukumā 2, Rīgā, </w:t>
      </w:r>
      <w:r w:rsidR="003C5765" w:rsidRPr="005578F4">
        <w:rPr>
          <w:rStyle w:val="spelle"/>
          <w:sz w:val="27"/>
          <w:szCs w:val="27"/>
          <w:lang w:val="lv-LV"/>
        </w:rPr>
        <w:t>nosakot</w:t>
      </w:r>
      <w:r w:rsidR="002F7C00" w:rsidRPr="005578F4">
        <w:rPr>
          <w:rStyle w:val="spelle"/>
          <w:sz w:val="27"/>
          <w:szCs w:val="27"/>
          <w:lang w:val="lv-LV"/>
        </w:rPr>
        <w:t xml:space="preserve"> Kultūras ministrijai </w:t>
      </w:r>
      <w:r w:rsidR="00EB03A6" w:rsidRPr="005578F4">
        <w:rPr>
          <w:rStyle w:val="spelle"/>
          <w:sz w:val="27"/>
          <w:szCs w:val="27"/>
          <w:lang w:val="lv-LV"/>
        </w:rPr>
        <w:t>Eiropas Ekonomikas zonas finanšu instrumenta 2009.-2014.gada ietvaros minēt</w:t>
      </w:r>
      <w:r w:rsidR="002F7C00" w:rsidRPr="005578F4">
        <w:rPr>
          <w:rStyle w:val="spelle"/>
          <w:sz w:val="27"/>
          <w:szCs w:val="27"/>
          <w:lang w:val="lv-LV"/>
        </w:rPr>
        <w:t>o</w:t>
      </w:r>
      <w:r w:rsidR="00EB03A6" w:rsidRPr="005578F4">
        <w:rPr>
          <w:rStyle w:val="spelle"/>
          <w:sz w:val="27"/>
          <w:szCs w:val="27"/>
          <w:lang w:val="lv-LV"/>
        </w:rPr>
        <w:t xml:space="preserve"> objektu rekonstrukcijas darbus veikt sadarbībā ar </w:t>
      </w:r>
      <w:r w:rsidR="000A2DBC" w:rsidRPr="005578F4">
        <w:rPr>
          <w:rStyle w:val="spelle"/>
          <w:sz w:val="27"/>
          <w:szCs w:val="27"/>
          <w:lang w:val="lv-LV"/>
        </w:rPr>
        <w:t>Finanšu ministrij</w:t>
      </w:r>
      <w:r w:rsidR="00EB03A6" w:rsidRPr="005578F4">
        <w:rPr>
          <w:rStyle w:val="spelle"/>
          <w:sz w:val="27"/>
          <w:szCs w:val="27"/>
          <w:lang w:val="lv-LV"/>
        </w:rPr>
        <w:t>u</w:t>
      </w:r>
      <w:r w:rsidR="000A2DBC" w:rsidRPr="005578F4">
        <w:rPr>
          <w:rStyle w:val="spelle"/>
          <w:sz w:val="27"/>
          <w:szCs w:val="27"/>
          <w:lang w:val="lv-LV"/>
        </w:rPr>
        <w:t xml:space="preserve"> (valsts akciju sabiedrīb</w:t>
      </w:r>
      <w:r w:rsidR="00EB03A6" w:rsidRPr="005578F4">
        <w:rPr>
          <w:rStyle w:val="spelle"/>
          <w:sz w:val="27"/>
          <w:szCs w:val="27"/>
          <w:lang w:val="lv-LV"/>
        </w:rPr>
        <w:t>u</w:t>
      </w:r>
      <w:r w:rsidR="000A2DBC" w:rsidRPr="005578F4">
        <w:rPr>
          <w:rStyle w:val="spelle"/>
          <w:sz w:val="27"/>
          <w:szCs w:val="27"/>
          <w:lang w:val="lv-LV"/>
        </w:rPr>
        <w:t xml:space="preserve"> „Valsts nekustamie īpašumi”)</w:t>
      </w:r>
      <w:r w:rsidR="002F7C00" w:rsidRPr="005578F4">
        <w:rPr>
          <w:rStyle w:val="spelle"/>
          <w:sz w:val="27"/>
          <w:szCs w:val="27"/>
          <w:lang w:val="lv-LV"/>
        </w:rPr>
        <w:t>.</w:t>
      </w:r>
    </w:p>
    <w:p w:rsidR="00CD3006" w:rsidRPr="005578F4" w:rsidRDefault="00A968DB"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Jaunā Rīgas teātra ēkas rekons</w:t>
      </w:r>
      <w:r w:rsidR="00F76915" w:rsidRPr="005578F4">
        <w:rPr>
          <w:rStyle w:val="spelle"/>
          <w:sz w:val="27"/>
          <w:szCs w:val="27"/>
          <w:lang w:val="lv-LV"/>
        </w:rPr>
        <w:t xml:space="preserve">trukcija Lāčplēša ielā 25, Rīgā un </w:t>
      </w:r>
      <w:r w:rsidR="00F366EE" w:rsidRPr="005578F4">
        <w:rPr>
          <w:rStyle w:val="spelle"/>
          <w:sz w:val="27"/>
          <w:szCs w:val="27"/>
          <w:lang w:val="lv-LV"/>
        </w:rPr>
        <w:t xml:space="preserve">Raiņa un Aspazijas mājas </w:t>
      </w:r>
      <w:r w:rsidR="00227570" w:rsidRPr="005578F4">
        <w:rPr>
          <w:rStyle w:val="spelle"/>
          <w:sz w:val="27"/>
          <w:szCs w:val="27"/>
          <w:lang w:val="lv-LV"/>
        </w:rPr>
        <w:t xml:space="preserve">renovācija </w:t>
      </w:r>
      <w:r w:rsidR="00F366EE" w:rsidRPr="005578F4">
        <w:rPr>
          <w:rStyle w:val="spelle"/>
          <w:sz w:val="27"/>
          <w:szCs w:val="27"/>
          <w:lang w:val="lv-LV"/>
        </w:rPr>
        <w:t>Baznīcas ielā 30, Rīgā</w:t>
      </w:r>
      <w:r w:rsidR="00374F72" w:rsidRPr="005578F4">
        <w:rPr>
          <w:rStyle w:val="spelle"/>
          <w:sz w:val="27"/>
          <w:szCs w:val="27"/>
          <w:lang w:val="lv-LV"/>
        </w:rPr>
        <w:t>, nosakot:</w:t>
      </w:r>
    </w:p>
    <w:p w:rsidR="00374F72" w:rsidRPr="005578F4" w:rsidRDefault="00374F72"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t xml:space="preserve">Finanšu ministrijai </w:t>
      </w:r>
      <w:r w:rsidR="00DE099A" w:rsidRPr="005578F4">
        <w:rPr>
          <w:rStyle w:val="spelle"/>
          <w:sz w:val="27"/>
          <w:szCs w:val="27"/>
          <w:lang w:val="lv-LV"/>
        </w:rPr>
        <w:t xml:space="preserve">(valsts akciju sabiedrību „Valsts nekustamie īpašumi”) </w:t>
      </w:r>
      <w:r w:rsidR="00550E16" w:rsidRPr="005578F4">
        <w:rPr>
          <w:rStyle w:val="spelle"/>
          <w:sz w:val="27"/>
          <w:szCs w:val="27"/>
          <w:lang w:val="lv-LV"/>
        </w:rPr>
        <w:t xml:space="preserve">divu mēnešu laikā, bet ne vēlāk kā </w:t>
      </w:r>
      <w:r w:rsidRPr="005578F4">
        <w:rPr>
          <w:rStyle w:val="spelle"/>
          <w:sz w:val="27"/>
          <w:szCs w:val="27"/>
          <w:lang w:val="lv-LV"/>
        </w:rPr>
        <w:t>līdz 201</w:t>
      </w:r>
      <w:r w:rsidR="00257399" w:rsidRPr="005578F4">
        <w:rPr>
          <w:rStyle w:val="spelle"/>
          <w:sz w:val="27"/>
          <w:szCs w:val="27"/>
          <w:lang w:val="lv-LV"/>
        </w:rPr>
        <w:t>2</w:t>
      </w:r>
      <w:r w:rsidRPr="005578F4">
        <w:rPr>
          <w:rStyle w:val="spelle"/>
          <w:sz w:val="27"/>
          <w:szCs w:val="27"/>
          <w:lang w:val="lv-LV"/>
        </w:rPr>
        <w:t xml:space="preserve">.gada </w:t>
      </w:r>
      <w:r w:rsidR="00257399" w:rsidRPr="005578F4">
        <w:rPr>
          <w:rStyle w:val="spelle"/>
          <w:sz w:val="27"/>
          <w:szCs w:val="27"/>
          <w:lang w:val="lv-LV"/>
        </w:rPr>
        <w:t>2</w:t>
      </w:r>
      <w:r w:rsidRPr="005578F4">
        <w:rPr>
          <w:rStyle w:val="spelle"/>
          <w:sz w:val="27"/>
          <w:szCs w:val="27"/>
          <w:lang w:val="lv-LV"/>
        </w:rPr>
        <w:t>.</w:t>
      </w:r>
      <w:r w:rsidR="00257399" w:rsidRPr="005578F4">
        <w:rPr>
          <w:rStyle w:val="spelle"/>
          <w:sz w:val="27"/>
          <w:szCs w:val="27"/>
          <w:lang w:val="lv-LV"/>
        </w:rPr>
        <w:t>janvārim</w:t>
      </w:r>
      <w:r w:rsidRPr="005578F4">
        <w:rPr>
          <w:rStyle w:val="spelle"/>
          <w:sz w:val="27"/>
          <w:szCs w:val="27"/>
          <w:lang w:val="lv-LV"/>
        </w:rPr>
        <w:t xml:space="preserve">, izvērtējot optimālāko būvniecības darbu finansēšanas modeli, iesniegt </w:t>
      </w:r>
      <w:r w:rsidR="000070BA" w:rsidRPr="005578F4">
        <w:rPr>
          <w:rStyle w:val="spelle"/>
          <w:sz w:val="27"/>
          <w:szCs w:val="27"/>
          <w:lang w:val="lv-LV"/>
        </w:rPr>
        <w:t>Kultūras</w:t>
      </w:r>
      <w:r w:rsidRPr="005578F4">
        <w:rPr>
          <w:rStyle w:val="spelle"/>
          <w:sz w:val="27"/>
          <w:szCs w:val="27"/>
          <w:lang w:val="lv-LV"/>
        </w:rPr>
        <w:t xml:space="preserve"> ministrijai informāciju par 2.4.apakšpunktā minēto objektu provizorisko nomas maksas apmēru un plānotajiem būvniecības pabeigšanas un nomas līgumsaistību sākuma termiņiem;</w:t>
      </w:r>
    </w:p>
    <w:p w:rsidR="00374F72" w:rsidRPr="005578F4" w:rsidRDefault="00227570"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t>Kultūras</w:t>
      </w:r>
      <w:r w:rsidR="003C5765" w:rsidRPr="005578F4">
        <w:rPr>
          <w:rStyle w:val="spelle"/>
          <w:sz w:val="27"/>
          <w:szCs w:val="27"/>
          <w:lang w:val="lv-LV"/>
        </w:rPr>
        <w:t xml:space="preserve"> ministrijai pēc šī protokollēmuma 2.4.1.apakšpunktā dotā uzdevuma izpildes līdz 201</w:t>
      </w:r>
      <w:r w:rsidR="00257399" w:rsidRPr="005578F4">
        <w:rPr>
          <w:rStyle w:val="spelle"/>
          <w:sz w:val="27"/>
          <w:szCs w:val="27"/>
          <w:lang w:val="lv-LV"/>
        </w:rPr>
        <w:t>2</w:t>
      </w:r>
      <w:r w:rsidR="003C5765" w:rsidRPr="005578F4">
        <w:rPr>
          <w:rStyle w:val="spelle"/>
          <w:sz w:val="27"/>
          <w:szCs w:val="27"/>
          <w:lang w:val="lv-LV"/>
        </w:rPr>
        <w:t>.gada 15.</w:t>
      </w:r>
      <w:r w:rsidR="00257399" w:rsidRPr="005578F4">
        <w:rPr>
          <w:rStyle w:val="spelle"/>
          <w:sz w:val="27"/>
          <w:szCs w:val="27"/>
          <w:lang w:val="lv-LV"/>
        </w:rPr>
        <w:t>martam</w:t>
      </w:r>
      <w:r w:rsidR="003C5765" w:rsidRPr="005578F4">
        <w:rPr>
          <w:rStyle w:val="spelle"/>
          <w:sz w:val="27"/>
          <w:szCs w:val="27"/>
          <w:lang w:val="lv-LV"/>
        </w:rPr>
        <w:t>, normatīvajos aktos noteiktā kārtībā iesniegt Ministru kabinetā rīkojuma projektu par šī protokollēmuma 2.4.apakšpunktā minētā objekta telpu provizoriskās nomas maksas, kas Kultūras ministrijai būs jāmaksā valsts akciju sabiedrībai „Valsts nekustamie īpašumi”, pārcelšanās un aprīkojumu iegādes izdevumu iekļaušanu likumprojekta „Par valsts budžetu 201</w:t>
      </w:r>
      <w:r w:rsidR="00257399" w:rsidRPr="005578F4">
        <w:rPr>
          <w:rStyle w:val="spelle"/>
          <w:sz w:val="27"/>
          <w:szCs w:val="27"/>
          <w:lang w:val="lv-LV"/>
        </w:rPr>
        <w:t>3</w:t>
      </w:r>
      <w:r w:rsidR="003C5765" w:rsidRPr="005578F4">
        <w:rPr>
          <w:rStyle w:val="spelle"/>
          <w:sz w:val="27"/>
          <w:szCs w:val="27"/>
          <w:lang w:val="lv-LV"/>
        </w:rPr>
        <w:t>.gadam” ilgtermiņa saistībās, norādot būvniecības plānotos pabeigšanas un nomas līgumsaistību sākuma termiņus;</w:t>
      </w:r>
    </w:p>
    <w:p w:rsidR="003C5765" w:rsidRPr="005578F4" w:rsidRDefault="003C5765" w:rsidP="003F050E">
      <w:pPr>
        <w:numPr>
          <w:ilvl w:val="2"/>
          <w:numId w:val="3"/>
        </w:numPr>
        <w:tabs>
          <w:tab w:val="clear" w:pos="1440"/>
          <w:tab w:val="num" w:pos="851"/>
        </w:tabs>
        <w:spacing w:after="60"/>
        <w:ind w:left="851" w:hanging="851"/>
        <w:jc w:val="both"/>
        <w:rPr>
          <w:rStyle w:val="spelle"/>
          <w:sz w:val="27"/>
          <w:szCs w:val="27"/>
          <w:lang w:val="lv-LV"/>
        </w:rPr>
      </w:pPr>
      <w:r w:rsidRPr="005578F4">
        <w:rPr>
          <w:rStyle w:val="spelle"/>
          <w:sz w:val="27"/>
          <w:szCs w:val="27"/>
          <w:lang w:val="lv-LV"/>
        </w:rPr>
        <w:t xml:space="preserve">Finanšu ministrijai (valsts akciju sabiedrībai „Valsts nekustamie īpašumi”) pēc šī protokollēmuma 2.4.2.apakšpunktā minētā Ministru kabineta </w:t>
      </w:r>
      <w:r w:rsidRPr="005578F4">
        <w:rPr>
          <w:rStyle w:val="spelle"/>
          <w:sz w:val="27"/>
          <w:szCs w:val="27"/>
          <w:lang w:val="lv-LV"/>
        </w:rPr>
        <w:lastRenderedPageBreak/>
        <w:t xml:space="preserve">rīkojuma pieņemšanas normatīvajos aktos noteiktā kārtībā veikt </w:t>
      </w:r>
      <w:r w:rsidR="00227570" w:rsidRPr="005578F4">
        <w:rPr>
          <w:rStyle w:val="spelle"/>
          <w:sz w:val="27"/>
          <w:szCs w:val="27"/>
          <w:lang w:val="lv-LV"/>
        </w:rPr>
        <w:t>Jaunā Rīgas teātra ēkas rekonstrukcijas Lāčplēša ielā 25, Rīgā un Raiņa un Aspazijas mājas renovācijas Baznīcas ielā 30, Rīgā tehniskā projekta izstrādes un abu minēto objektu būvniecības darbus</w:t>
      </w:r>
      <w:r w:rsidRPr="005578F4">
        <w:rPr>
          <w:rStyle w:val="spelle"/>
          <w:sz w:val="27"/>
          <w:szCs w:val="27"/>
          <w:lang w:val="lv-LV"/>
        </w:rPr>
        <w:t>.</w:t>
      </w:r>
    </w:p>
    <w:p w:rsidR="00642A73" w:rsidRPr="005578F4" w:rsidRDefault="001E1484" w:rsidP="003F050E">
      <w:pPr>
        <w:numPr>
          <w:ilvl w:val="0"/>
          <w:numId w:val="3"/>
        </w:numPr>
        <w:spacing w:after="60"/>
        <w:jc w:val="both"/>
        <w:rPr>
          <w:rStyle w:val="spelle"/>
          <w:sz w:val="27"/>
          <w:szCs w:val="27"/>
          <w:lang w:val="lv-LV"/>
        </w:rPr>
      </w:pPr>
      <w:r w:rsidRPr="005578F4">
        <w:rPr>
          <w:rStyle w:val="spelle"/>
          <w:sz w:val="27"/>
          <w:szCs w:val="27"/>
          <w:lang w:val="lv-LV"/>
        </w:rPr>
        <w:t>A</w:t>
      </w:r>
      <w:r w:rsidR="00D610D9" w:rsidRPr="005578F4">
        <w:rPr>
          <w:rStyle w:val="spelle"/>
          <w:sz w:val="27"/>
          <w:szCs w:val="27"/>
          <w:lang w:val="lv-LV"/>
        </w:rPr>
        <w:t>tlikt turpmākos izpildes darbus šādiem būvniecības (t.sk., projektēšana un būvdarbi) projektiem:</w:t>
      </w:r>
    </w:p>
    <w:p w:rsidR="00D42C1A" w:rsidRPr="005578F4" w:rsidRDefault="00D42C1A" w:rsidP="003F050E">
      <w:pPr>
        <w:numPr>
          <w:ilvl w:val="1"/>
          <w:numId w:val="3"/>
        </w:numPr>
        <w:tabs>
          <w:tab w:val="clear" w:pos="792"/>
          <w:tab w:val="num" w:pos="540"/>
        </w:tabs>
        <w:spacing w:after="60"/>
        <w:ind w:left="540" w:hanging="540"/>
        <w:jc w:val="both"/>
        <w:rPr>
          <w:rStyle w:val="spelle"/>
          <w:sz w:val="27"/>
          <w:szCs w:val="27"/>
          <w:lang w:val="lv-LV"/>
        </w:rPr>
      </w:pPr>
      <w:r w:rsidRPr="005578F4">
        <w:rPr>
          <w:rStyle w:val="spelle"/>
          <w:sz w:val="27"/>
          <w:szCs w:val="27"/>
          <w:lang w:val="lv-LV"/>
        </w:rPr>
        <w:t>Finanšu ministrijai (valsts akciju sabiedrībai „Valsts nekustamie īpašumi”) un Iekšlietu ministrijai:</w:t>
      </w:r>
    </w:p>
    <w:p w:rsidR="00A86B85" w:rsidRPr="005578F4" w:rsidRDefault="00F84FD2"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policijas Latgales reģiona pārvaldes</w:t>
      </w:r>
      <w:r w:rsidR="00A86B85" w:rsidRPr="005578F4">
        <w:rPr>
          <w:rStyle w:val="spelle"/>
          <w:sz w:val="27"/>
          <w:szCs w:val="27"/>
          <w:lang w:val="lv-LV"/>
        </w:rPr>
        <w:t xml:space="preserve"> (t.sk., Īslaicīgās aizturēšanas izolatora) un Valsts policijas koledžas Latgales reģiona filiāles ēku (būvju) būvniecība un rekonstrukcija Daugavpils cietokšņa ēku kompleksā</w:t>
      </w:r>
      <w:r w:rsidR="00997E0A" w:rsidRPr="005578F4">
        <w:rPr>
          <w:rStyle w:val="spelle"/>
          <w:sz w:val="27"/>
          <w:szCs w:val="27"/>
          <w:lang w:val="lv-LV"/>
        </w:rPr>
        <w:t xml:space="preserve"> </w:t>
      </w:r>
      <w:r w:rsidR="009035BE" w:rsidRPr="005578F4">
        <w:rPr>
          <w:rStyle w:val="spelle"/>
          <w:sz w:val="27"/>
          <w:szCs w:val="27"/>
          <w:lang w:val="lv-LV"/>
        </w:rPr>
        <w:t>(</w:t>
      </w:r>
      <w:r w:rsidR="00997E0A" w:rsidRPr="005578F4">
        <w:rPr>
          <w:rStyle w:val="spelle"/>
          <w:sz w:val="27"/>
          <w:szCs w:val="27"/>
          <w:lang w:val="lv-LV"/>
        </w:rPr>
        <w:t>attīstības II posm</w:t>
      </w:r>
      <w:r w:rsidR="009035BE" w:rsidRPr="005578F4">
        <w:rPr>
          <w:rStyle w:val="spelle"/>
          <w:sz w:val="27"/>
          <w:szCs w:val="27"/>
          <w:lang w:val="lv-LV"/>
        </w:rPr>
        <w:t>s</w:t>
      </w:r>
      <w:r w:rsidR="00997E0A" w:rsidRPr="005578F4">
        <w:rPr>
          <w:rStyle w:val="spelle"/>
          <w:sz w:val="27"/>
          <w:szCs w:val="27"/>
          <w:lang w:val="lv-LV"/>
        </w:rPr>
        <w:t xml:space="preserve"> </w:t>
      </w:r>
      <w:r w:rsidR="00DF285E" w:rsidRPr="005578F4">
        <w:rPr>
          <w:rStyle w:val="spelle"/>
          <w:sz w:val="27"/>
          <w:szCs w:val="27"/>
          <w:lang w:val="lv-LV"/>
        </w:rPr>
        <w:t>–</w:t>
      </w:r>
      <w:r w:rsidR="009035BE" w:rsidRPr="005578F4">
        <w:rPr>
          <w:rStyle w:val="spelle"/>
          <w:sz w:val="27"/>
          <w:szCs w:val="27"/>
          <w:lang w:val="lv-LV"/>
        </w:rPr>
        <w:t xml:space="preserve"> </w:t>
      </w:r>
      <w:r w:rsidR="00DF285E" w:rsidRPr="005578F4">
        <w:rPr>
          <w:rStyle w:val="spelle"/>
          <w:sz w:val="27"/>
          <w:szCs w:val="27"/>
          <w:lang w:val="lv-LV"/>
        </w:rPr>
        <w:t xml:space="preserve">būvniecības </w:t>
      </w:r>
      <w:r w:rsidR="00997E0A" w:rsidRPr="005578F4">
        <w:rPr>
          <w:rStyle w:val="spelle"/>
          <w:sz w:val="27"/>
          <w:szCs w:val="27"/>
          <w:lang w:val="lv-LV"/>
        </w:rPr>
        <w:t>2. – 6.kārta)</w:t>
      </w:r>
      <w:r w:rsidR="00A86B85" w:rsidRPr="005578F4">
        <w:rPr>
          <w:rStyle w:val="spelle"/>
          <w:sz w:val="27"/>
          <w:szCs w:val="27"/>
          <w:lang w:val="lv-LV"/>
        </w:rPr>
        <w:t>;</w:t>
      </w:r>
    </w:p>
    <w:p w:rsidR="003779FB" w:rsidRPr="005578F4" w:rsidRDefault="003779FB"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 xml:space="preserve">Iekšlietu ministrijas padotībā esošajām iestādēm nepieciešamo būvju (ēku) būvniecības un rekonstrukcijas Gaujas ielā 15, Rīgā </w:t>
      </w:r>
      <w:r w:rsidR="00DF285E" w:rsidRPr="005578F4">
        <w:rPr>
          <w:rStyle w:val="spelle"/>
          <w:sz w:val="27"/>
          <w:szCs w:val="27"/>
          <w:lang w:val="lv-LV"/>
        </w:rPr>
        <w:t>(</w:t>
      </w:r>
      <w:r w:rsidRPr="005578F4">
        <w:rPr>
          <w:rStyle w:val="spelle"/>
          <w:sz w:val="27"/>
          <w:szCs w:val="27"/>
          <w:lang w:val="lv-LV"/>
        </w:rPr>
        <w:t>attīstības II posm</w:t>
      </w:r>
      <w:r w:rsidR="00EB09C9" w:rsidRPr="005578F4">
        <w:rPr>
          <w:rStyle w:val="spelle"/>
          <w:sz w:val="27"/>
          <w:szCs w:val="27"/>
          <w:lang w:val="lv-LV"/>
        </w:rPr>
        <w:t>s</w:t>
      </w:r>
      <w:r w:rsidRPr="005578F4">
        <w:rPr>
          <w:rStyle w:val="spelle"/>
          <w:sz w:val="27"/>
          <w:szCs w:val="27"/>
          <w:lang w:val="lv-LV"/>
        </w:rPr>
        <w:t xml:space="preserve"> </w:t>
      </w:r>
      <w:r w:rsidR="00DF285E" w:rsidRPr="005578F4">
        <w:rPr>
          <w:rStyle w:val="spelle"/>
          <w:sz w:val="27"/>
          <w:szCs w:val="27"/>
          <w:lang w:val="lv-LV"/>
        </w:rPr>
        <w:t xml:space="preserve">– būvniecības </w:t>
      </w:r>
      <w:r w:rsidRPr="005578F4">
        <w:rPr>
          <w:rStyle w:val="spelle"/>
          <w:sz w:val="27"/>
          <w:szCs w:val="27"/>
          <w:lang w:val="lv-LV"/>
        </w:rPr>
        <w:t>1., 2., 4. un 6.kārt</w:t>
      </w:r>
      <w:r w:rsidR="00DF285E" w:rsidRPr="005578F4">
        <w:rPr>
          <w:rStyle w:val="spelle"/>
          <w:sz w:val="27"/>
          <w:szCs w:val="27"/>
          <w:lang w:val="lv-LV"/>
        </w:rPr>
        <w:t>a)</w:t>
      </w:r>
      <w:r w:rsidRPr="005578F4">
        <w:rPr>
          <w:rStyle w:val="spelle"/>
          <w:sz w:val="27"/>
          <w:szCs w:val="27"/>
          <w:lang w:val="lv-LV"/>
        </w:rPr>
        <w:t>;</w:t>
      </w:r>
    </w:p>
    <w:p w:rsidR="00A86B85" w:rsidRPr="005578F4" w:rsidRDefault="00A86B85"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Krāslavas rajona policijas pārvaldes administratīvā kompleksa ēkas būvniecības pabeigšana Tirgus ielā 19</w:t>
      </w:r>
      <w:r w:rsidR="00E94BBB" w:rsidRPr="005578F4">
        <w:rPr>
          <w:rStyle w:val="spelle"/>
          <w:sz w:val="27"/>
          <w:szCs w:val="27"/>
          <w:lang w:val="lv-LV"/>
        </w:rPr>
        <w:t>, Krāslavā</w:t>
      </w:r>
      <w:r w:rsidRPr="005578F4">
        <w:rPr>
          <w:rStyle w:val="spelle"/>
          <w:sz w:val="27"/>
          <w:szCs w:val="27"/>
          <w:lang w:val="lv-LV"/>
        </w:rPr>
        <w:t xml:space="preserve"> (I kārta) un jaunas garāžu ēkas būvniecība Siena ielā 16</w:t>
      </w:r>
      <w:r w:rsidR="00E94BBB" w:rsidRPr="005578F4">
        <w:rPr>
          <w:rStyle w:val="spelle"/>
          <w:sz w:val="27"/>
          <w:szCs w:val="27"/>
          <w:lang w:val="lv-LV"/>
        </w:rPr>
        <w:t>B, Krāslavā</w:t>
      </w:r>
      <w:r w:rsidRPr="005578F4">
        <w:rPr>
          <w:rStyle w:val="spelle"/>
          <w:sz w:val="27"/>
          <w:szCs w:val="27"/>
          <w:lang w:val="lv-LV"/>
        </w:rPr>
        <w:t xml:space="preserve"> (II kārta);</w:t>
      </w:r>
    </w:p>
    <w:p w:rsidR="00A86B85" w:rsidRPr="005578F4" w:rsidRDefault="003677B3"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robežsardzes Rīgas pārvaldes nelegālo imigrantu uzturēšanās nometnes „Olaine” ēku (būvju) rekonstrukcija Rīgas ielā 10B</w:t>
      </w:r>
      <w:r w:rsidR="00E94BBB" w:rsidRPr="005578F4">
        <w:rPr>
          <w:rStyle w:val="spelle"/>
          <w:sz w:val="27"/>
          <w:szCs w:val="27"/>
          <w:lang w:val="lv-LV"/>
        </w:rPr>
        <w:t>, Olainē, Olaines novadā</w:t>
      </w:r>
      <w:r w:rsidRPr="005578F4">
        <w:rPr>
          <w:rStyle w:val="spelle"/>
          <w:sz w:val="27"/>
          <w:szCs w:val="27"/>
          <w:lang w:val="lv-LV"/>
        </w:rPr>
        <w:t>;</w:t>
      </w:r>
    </w:p>
    <w:p w:rsidR="003677B3" w:rsidRPr="005578F4" w:rsidRDefault="003677B3"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robežsardzes Galvenās pārvaldes, Drošības policijas un Valsts ugunsdzēsības un glābšanas dienesta ēku kompleksa būvniecība un rekonstrukcija Rūdolfa ielā 5</w:t>
      </w:r>
      <w:r w:rsidR="002955B0" w:rsidRPr="005578F4">
        <w:rPr>
          <w:rStyle w:val="spelle"/>
          <w:sz w:val="27"/>
          <w:szCs w:val="27"/>
          <w:lang w:val="lv-LV"/>
        </w:rPr>
        <w:t>, Rīgā</w:t>
      </w:r>
      <w:r w:rsidRPr="005578F4">
        <w:rPr>
          <w:rStyle w:val="spelle"/>
          <w:sz w:val="27"/>
          <w:szCs w:val="27"/>
          <w:lang w:val="lv-LV"/>
        </w:rPr>
        <w:t>;</w:t>
      </w:r>
    </w:p>
    <w:p w:rsidR="003677B3" w:rsidRPr="005578F4" w:rsidRDefault="00734AC5"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robežsardzes Ludzas pārvaldes ēku kompleksa būvniecība Liepājas ielā 2b, Ludzā</w:t>
      </w:r>
      <w:r w:rsidR="002F7C00" w:rsidRPr="005578F4">
        <w:rPr>
          <w:rStyle w:val="spelle"/>
          <w:sz w:val="27"/>
          <w:szCs w:val="27"/>
          <w:lang w:val="lv-LV"/>
        </w:rPr>
        <w:t>;</w:t>
      </w:r>
    </w:p>
    <w:p w:rsidR="002F7C00" w:rsidRPr="005578F4" w:rsidRDefault="002F7C00"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ugunsdzēsības un glābšanas dienesta A kategorijas ugunsdzēsības depo ēku (būvju) būvniecība J</w:t>
      </w:r>
      <w:r w:rsidR="00BF2166" w:rsidRPr="005578F4">
        <w:rPr>
          <w:rStyle w:val="spelle"/>
          <w:sz w:val="27"/>
          <w:szCs w:val="27"/>
          <w:lang w:val="lv-LV"/>
        </w:rPr>
        <w:t>aunpils ielā, Rīgā (bez numura);</w:t>
      </w:r>
    </w:p>
    <w:p w:rsidR="00BF2166" w:rsidRPr="005578F4" w:rsidRDefault="00BF2166"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ugunsdzēsības un glābšanas dienesta D kategorijas ugunsdzēsības depo ēku (būvju) būvniecība (bez piesaistes vietai);</w:t>
      </w:r>
    </w:p>
    <w:p w:rsidR="00255F84" w:rsidRPr="005578F4" w:rsidRDefault="00255F84" w:rsidP="003F050E">
      <w:pPr>
        <w:numPr>
          <w:ilvl w:val="2"/>
          <w:numId w:val="3"/>
        </w:numPr>
        <w:tabs>
          <w:tab w:val="clear" w:pos="1440"/>
          <w:tab w:val="num" w:pos="900"/>
        </w:tabs>
        <w:spacing w:after="60"/>
        <w:ind w:left="900" w:hanging="900"/>
        <w:jc w:val="both"/>
        <w:rPr>
          <w:rStyle w:val="spelle"/>
          <w:sz w:val="27"/>
          <w:szCs w:val="27"/>
          <w:lang w:val="lv-LV"/>
        </w:rPr>
      </w:pPr>
      <w:r w:rsidRPr="005578F4">
        <w:rPr>
          <w:rStyle w:val="spelle"/>
          <w:sz w:val="27"/>
          <w:szCs w:val="27"/>
          <w:lang w:val="lv-LV"/>
        </w:rPr>
        <w:t>Valsts ugunsdzēsības un glābšanas dienesta C kategorijas ugunsdzēsības depo ēku (būvju) būvniecība Smiltenē, Rūpniecības ielā 2.</w:t>
      </w:r>
    </w:p>
    <w:p w:rsidR="00D42C1A" w:rsidRPr="005578F4" w:rsidRDefault="00D42C1A" w:rsidP="003F050E">
      <w:pPr>
        <w:numPr>
          <w:ilvl w:val="1"/>
          <w:numId w:val="3"/>
        </w:numPr>
        <w:tabs>
          <w:tab w:val="clear" w:pos="792"/>
          <w:tab w:val="left" w:pos="540"/>
        </w:tabs>
        <w:spacing w:after="60"/>
        <w:ind w:left="540" w:hanging="540"/>
        <w:jc w:val="both"/>
        <w:rPr>
          <w:rStyle w:val="spelle"/>
          <w:sz w:val="27"/>
          <w:szCs w:val="27"/>
          <w:lang w:val="lv-LV"/>
        </w:rPr>
      </w:pPr>
      <w:r w:rsidRPr="005578F4">
        <w:rPr>
          <w:rStyle w:val="spelle"/>
          <w:sz w:val="27"/>
          <w:szCs w:val="27"/>
          <w:lang w:val="lv-LV"/>
        </w:rPr>
        <w:t>Finanšu ministrijai (valsts akciju sabiedrībai „Valsts nekustamie īpašumi”) un Kultūras ministrijai:</w:t>
      </w:r>
    </w:p>
    <w:p w:rsidR="005C72DE" w:rsidRPr="005578F4" w:rsidRDefault="005C72DE"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 xml:space="preserve">Muzeju krātuvju kompleksa rekonstrukcijas Rīgā, Pulka ielā </w:t>
      </w:r>
      <w:r w:rsidR="00EB09C9" w:rsidRPr="005578F4">
        <w:rPr>
          <w:rStyle w:val="spelle"/>
          <w:sz w:val="27"/>
          <w:szCs w:val="27"/>
          <w:lang w:val="lv-LV"/>
        </w:rPr>
        <w:t xml:space="preserve">(attīstības </w:t>
      </w:r>
      <w:r w:rsidRPr="005578F4">
        <w:rPr>
          <w:rStyle w:val="spelle"/>
          <w:sz w:val="27"/>
          <w:szCs w:val="27"/>
          <w:lang w:val="lv-LV"/>
        </w:rPr>
        <w:t>II posm</w:t>
      </w:r>
      <w:r w:rsidR="00EB09C9" w:rsidRPr="005578F4">
        <w:rPr>
          <w:rStyle w:val="spelle"/>
          <w:sz w:val="27"/>
          <w:szCs w:val="27"/>
          <w:lang w:val="lv-LV"/>
        </w:rPr>
        <w:t>s – pārējās būvniecības kārtas</w:t>
      </w:r>
      <w:r w:rsidRPr="005578F4">
        <w:rPr>
          <w:rStyle w:val="spelle"/>
          <w:sz w:val="27"/>
          <w:szCs w:val="27"/>
          <w:lang w:val="lv-LV"/>
        </w:rPr>
        <w:t>);</w:t>
      </w:r>
    </w:p>
    <w:p w:rsidR="003677B3" w:rsidRPr="005578F4" w:rsidRDefault="00E94BBB"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Latvijas Nacionālā mākslas muzeja filiāles ēkas „Arsenāls” rekonstrukcija Torņa ielā 1</w:t>
      </w:r>
      <w:r w:rsidR="002955B0" w:rsidRPr="005578F4">
        <w:rPr>
          <w:rStyle w:val="spelle"/>
          <w:sz w:val="27"/>
          <w:szCs w:val="27"/>
          <w:lang w:val="lv-LV"/>
        </w:rPr>
        <w:t>, Rīgā</w:t>
      </w:r>
      <w:r w:rsidRPr="005578F4">
        <w:rPr>
          <w:rStyle w:val="spelle"/>
          <w:sz w:val="27"/>
          <w:szCs w:val="27"/>
          <w:lang w:val="lv-LV"/>
        </w:rPr>
        <w:t>;</w:t>
      </w:r>
    </w:p>
    <w:p w:rsidR="002955B0" w:rsidRPr="005578F4" w:rsidRDefault="002955B0"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Rīgas vēstures un kuģniecības muzeja ēkas rekonstrukcija Palasta ielā 4, 6 un 8, Rīgā;</w:t>
      </w:r>
    </w:p>
    <w:p w:rsidR="002955B0" w:rsidRPr="005578F4" w:rsidRDefault="002955B0"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Akurātera muzeja ēkas rekonstrukcija O.Vācieša ielā 6A, Rīgā;</w:t>
      </w:r>
    </w:p>
    <w:p w:rsidR="002955B0" w:rsidRPr="005578F4" w:rsidRDefault="002955B0"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lastRenderedPageBreak/>
        <w:t>Daugavpils zonālā arhīva ēkas rekonstrukcija Dau</w:t>
      </w:r>
      <w:r w:rsidR="00D42C1A" w:rsidRPr="005578F4">
        <w:rPr>
          <w:rStyle w:val="spelle"/>
          <w:sz w:val="27"/>
          <w:szCs w:val="27"/>
          <w:lang w:val="lv-LV"/>
        </w:rPr>
        <w:t>gavpils cietokšņa ēku kompleksā.</w:t>
      </w:r>
    </w:p>
    <w:p w:rsidR="00D42C1A" w:rsidRPr="005578F4" w:rsidRDefault="00D42C1A" w:rsidP="003F050E">
      <w:pPr>
        <w:numPr>
          <w:ilvl w:val="1"/>
          <w:numId w:val="3"/>
        </w:numPr>
        <w:tabs>
          <w:tab w:val="clear" w:pos="792"/>
          <w:tab w:val="left" w:pos="540"/>
        </w:tabs>
        <w:spacing w:after="60"/>
        <w:ind w:left="540" w:hanging="540"/>
        <w:jc w:val="both"/>
        <w:rPr>
          <w:rStyle w:val="spelle"/>
          <w:sz w:val="27"/>
          <w:szCs w:val="27"/>
          <w:lang w:val="lv-LV"/>
        </w:rPr>
      </w:pPr>
      <w:r w:rsidRPr="005578F4">
        <w:rPr>
          <w:rStyle w:val="spelle"/>
          <w:sz w:val="27"/>
          <w:szCs w:val="27"/>
          <w:lang w:val="lv-LV"/>
        </w:rPr>
        <w:t>Finanšu ministrijai (valsts akciju sabiedrībai „Valsts nekustamie īpašumi”) un Ārlietu ministrijai:</w:t>
      </w:r>
    </w:p>
    <w:p w:rsidR="004270C3" w:rsidRPr="005578F4" w:rsidRDefault="004270C3"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Latvijas Republikas vēstniecības ēkas rekonstrukcija Amerikas Savienotajās Valstīs, Vašingtonā;</w:t>
      </w:r>
    </w:p>
    <w:p w:rsidR="001F07B2" w:rsidRPr="005578F4" w:rsidRDefault="00D31DB1"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Latvijas Republikas vēstniecības Krievijas Federācijā ēkas rekonstrukcija Maskavas vēsturiskajā centrā, Čapligina ielā 3 (</w:t>
      </w:r>
      <w:r w:rsidR="00EB09C9" w:rsidRPr="005578F4">
        <w:rPr>
          <w:rStyle w:val="spelle"/>
          <w:sz w:val="27"/>
          <w:szCs w:val="27"/>
          <w:lang w:val="lv-LV"/>
        </w:rPr>
        <w:t xml:space="preserve">būvniecības </w:t>
      </w:r>
      <w:r w:rsidRPr="005578F4">
        <w:rPr>
          <w:rStyle w:val="spelle"/>
          <w:sz w:val="27"/>
          <w:szCs w:val="27"/>
          <w:lang w:val="lv-LV"/>
        </w:rPr>
        <w:t>II kārta, t.sk., inženierkomunikācijas un viesu nama „Tālava” rekonstrukcija);</w:t>
      </w:r>
    </w:p>
    <w:p w:rsidR="00D31DB1" w:rsidRPr="005578F4" w:rsidRDefault="00A30322"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Latvijas Republikas vēstniecības ēkas iegāde u</w:t>
      </w:r>
      <w:r w:rsidR="00D42C1A" w:rsidRPr="005578F4">
        <w:rPr>
          <w:rStyle w:val="spelle"/>
          <w:sz w:val="27"/>
          <w:szCs w:val="27"/>
          <w:lang w:val="lv-LV"/>
        </w:rPr>
        <w:t>n rekonstrukcija Īrijā, Dublinā</w:t>
      </w:r>
      <w:r w:rsidR="004270C3" w:rsidRPr="005578F4">
        <w:rPr>
          <w:rStyle w:val="spelle"/>
          <w:sz w:val="27"/>
          <w:szCs w:val="27"/>
          <w:lang w:val="lv-LV"/>
        </w:rPr>
        <w:t xml:space="preserve"> (bez adreses)</w:t>
      </w:r>
      <w:r w:rsidR="00D42C1A" w:rsidRPr="005578F4">
        <w:rPr>
          <w:rStyle w:val="spelle"/>
          <w:sz w:val="27"/>
          <w:szCs w:val="27"/>
          <w:lang w:val="lv-LV"/>
        </w:rPr>
        <w:t>.</w:t>
      </w:r>
    </w:p>
    <w:p w:rsidR="00D42C1A" w:rsidRPr="005578F4" w:rsidRDefault="00D42C1A" w:rsidP="003F050E">
      <w:pPr>
        <w:numPr>
          <w:ilvl w:val="1"/>
          <w:numId w:val="3"/>
        </w:numPr>
        <w:tabs>
          <w:tab w:val="clear" w:pos="792"/>
          <w:tab w:val="left" w:pos="540"/>
        </w:tabs>
        <w:spacing w:after="60"/>
        <w:ind w:left="540" w:hanging="540"/>
        <w:jc w:val="both"/>
        <w:rPr>
          <w:rStyle w:val="spelle"/>
          <w:sz w:val="27"/>
          <w:szCs w:val="27"/>
          <w:lang w:val="lv-LV"/>
        </w:rPr>
      </w:pPr>
      <w:r w:rsidRPr="005578F4">
        <w:rPr>
          <w:rStyle w:val="spelle"/>
          <w:sz w:val="27"/>
          <w:szCs w:val="27"/>
          <w:lang w:val="lv-LV"/>
        </w:rPr>
        <w:t xml:space="preserve">Finanšu ministrijai (valsts akciju sabiedrībai „Valsts nekustamie īpašumi”) un Tieslietu ministrijai – Rīgas apgabaltiesas </w:t>
      </w:r>
      <w:r w:rsidR="00EB09C9" w:rsidRPr="005578F4">
        <w:rPr>
          <w:rStyle w:val="spelle"/>
          <w:sz w:val="27"/>
          <w:szCs w:val="27"/>
          <w:lang w:val="lv-LV"/>
        </w:rPr>
        <w:t>ēkas būvniecība</w:t>
      </w:r>
      <w:r w:rsidRPr="005578F4">
        <w:rPr>
          <w:rStyle w:val="spelle"/>
          <w:sz w:val="27"/>
          <w:szCs w:val="27"/>
          <w:lang w:val="lv-LV"/>
        </w:rPr>
        <w:t xml:space="preserve"> Brīvības ielā 207</w:t>
      </w:r>
      <w:r w:rsidR="004270C3" w:rsidRPr="005578F4">
        <w:rPr>
          <w:rStyle w:val="spelle"/>
          <w:sz w:val="27"/>
          <w:szCs w:val="27"/>
          <w:lang w:val="lv-LV"/>
        </w:rPr>
        <w:t>, Rīgā</w:t>
      </w:r>
      <w:r w:rsidRPr="005578F4">
        <w:rPr>
          <w:rStyle w:val="spelle"/>
          <w:sz w:val="27"/>
          <w:szCs w:val="27"/>
          <w:lang w:val="lv-LV"/>
        </w:rPr>
        <w:t>.</w:t>
      </w:r>
    </w:p>
    <w:p w:rsidR="001E1484" w:rsidRPr="005578F4" w:rsidRDefault="001E1484" w:rsidP="003F050E">
      <w:pPr>
        <w:numPr>
          <w:ilvl w:val="0"/>
          <w:numId w:val="3"/>
        </w:numPr>
        <w:spacing w:after="60"/>
        <w:jc w:val="both"/>
        <w:rPr>
          <w:rStyle w:val="spelle"/>
          <w:sz w:val="27"/>
          <w:szCs w:val="27"/>
          <w:lang w:val="lv-LV"/>
        </w:rPr>
      </w:pPr>
      <w:r w:rsidRPr="005578F4">
        <w:rPr>
          <w:rStyle w:val="spelle"/>
          <w:sz w:val="27"/>
          <w:szCs w:val="27"/>
          <w:lang w:val="lv-LV"/>
        </w:rPr>
        <w:t>Izbeigt turpmākos izpildes darbus šādiem būvniecības (t.sk., projektēšana un būvdarbi) projektiem:</w:t>
      </w:r>
    </w:p>
    <w:p w:rsidR="001E1484" w:rsidRPr="005578F4" w:rsidRDefault="001E1484" w:rsidP="003F050E">
      <w:pPr>
        <w:numPr>
          <w:ilvl w:val="1"/>
          <w:numId w:val="3"/>
        </w:numPr>
        <w:tabs>
          <w:tab w:val="clear" w:pos="792"/>
          <w:tab w:val="num" w:pos="540"/>
        </w:tabs>
        <w:spacing w:after="60"/>
        <w:ind w:left="540" w:hanging="540"/>
        <w:jc w:val="both"/>
        <w:rPr>
          <w:rStyle w:val="spelle"/>
          <w:sz w:val="27"/>
          <w:szCs w:val="27"/>
          <w:lang w:val="lv-LV"/>
        </w:rPr>
      </w:pPr>
      <w:r w:rsidRPr="005578F4">
        <w:rPr>
          <w:rStyle w:val="spelle"/>
          <w:sz w:val="27"/>
          <w:szCs w:val="27"/>
          <w:lang w:val="lv-LV"/>
        </w:rPr>
        <w:t>Finanšu ministrijai (valsts akciju sabiedrībai „Valsts nekustamie īpašumi”) un Iekšlietu ministrijai:</w:t>
      </w:r>
    </w:p>
    <w:p w:rsidR="00A30322" w:rsidRPr="005578F4" w:rsidRDefault="00ED2448"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 xml:space="preserve">Kurzemes reģiona pārvaldes Ventspils iecirkņa </w:t>
      </w:r>
      <w:r w:rsidR="0007683A" w:rsidRPr="005578F4">
        <w:rPr>
          <w:rStyle w:val="spelle"/>
          <w:sz w:val="27"/>
          <w:szCs w:val="27"/>
          <w:lang w:val="lv-LV"/>
        </w:rPr>
        <w:t>administratīvās ēkas būvniecība Ventspilī, Rūpniecības ielā 2;</w:t>
      </w:r>
    </w:p>
    <w:p w:rsidR="00EF0D53" w:rsidRPr="005578F4" w:rsidRDefault="00EF0D53"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Valsts robežsardzes Daugavpils pārvaldes Kuļbovas atbalsta punkts ārkārtas situācijai būvniecība Krāslavas nova</w:t>
      </w:r>
      <w:r w:rsidR="00255F84" w:rsidRPr="005578F4">
        <w:rPr>
          <w:rStyle w:val="spelle"/>
          <w:sz w:val="27"/>
          <w:szCs w:val="27"/>
          <w:lang w:val="lv-LV"/>
        </w:rPr>
        <w:t>da Piedrujas pagastā, „Kuļbovo”.</w:t>
      </w:r>
    </w:p>
    <w:p w:rsidR="00A40DCA" w:rsidRPr="005578F4" w:rsidRDefault="00495AB5"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 xml:space="preserve">Finanšu ministrijai (valsts akciju sabiedrībai „Valsts nekustamie īpašumi”) un </w:t>
      </w:r>
      <w:r w:rsidR="00A40DCA" w:rsidRPr="005578F4">
        <w:rPr>
          <w:rStyle w:val="spelle"/>
          <w:sz w:val="27"/>
          <w:szCs w:val="27"/>
          <w:lang w:val="lv-LV"/>
        </w:rPr>
        <w:t>Korupcijas novēršanas un apkarošanas biroja</w:t>
      </w:r>
      <w:r w:rsidRPr="005578F4">
        <w:rPr>
          <w:rStyle w:val="spelle"/>
          <w:sz w:val="27"/>
          <w:szCs w:val="27"/>
          <w:lang w:val="lv-LV"/>
        </w:rPr>
        <w:t>m</w:t>
      </w:r>
      <w:r w:rsidR="00A40DCA" w:rsidRPr="005578F4">
        <w:rPr>
          <w:rStyle w:val="spelle"/>
          <w:sz w:val="27"/>
          <w:szCs w:val="27"/>
          <w:lang w:val="lv-LV"/>
        </w:rPr>
        <w:t xml:space="preserve"> </w:t>
      </w:r>
      <w:r w:rsidRPr="005578F4">
        <w:rPr>
          <w:rStyle w:val="spelle"/>
          <w:sz w:val="27"/>
          <w:szCs w:val="27"/>
          <w:lang w:val="lv-LV"/>
        </w:rPr>
        <w:t xml:space="preserve">– Korupcijas novēršanas un apkarošanas biroja </w:t>
      </w:r>
      <w:r w:rsidR="00A40DCA" w:rsidRPr="005578F4">
        <w:rPr>
          <w:rStyle w:val="spelle"/>
          <w:sz w:val="27"/>
          <w:szCs w:val="27"/>
          <w:lang w:val="lv-LV"/>
        </w:rPr>
        <w:t xml:space="preserve">jaunas administratīvās ēkas būvniecība Rīgā, Ķīpsalas ielā </w:t>
      </w:r>
      <w:r w:rsidR="004270C3" w:rsidRPr="005578F4">
        <w:rPr>
          <w:rStyle w:val="spelle"/>
          <w:sz w:val="27"/>
          <w:szCs w:val="27"/>
          <w:lang w:val="lv-LV"/>
        </w:rPr>
        <w:t>(bez numura)</w:t>
      </w:r>
      <w:r w:rsidR="00A40DCA" w:rsidRPr="005578F4">
        <w:rPr>
          <w:rStyle w:val="spelle"/>
          <w:sz w:val="27"/>
          <w:szCs w:val="27"/>
          <w:lang w:val="lv-LV"/>
        </w:rPr>
        <w:t>.</w:t>
      </w:r>
    </w:p>
    <w:p w:rsidR="00DD3F82" w:rsidRPr="005578F4" w:rsidRDefault="00495AB5" w:rsidP="003F050E">
      <w:pPr>
        <w:pStyle w:val="ListParagraph"/>
        <w:numPr>
          <w:ilvl w:val="0"/>
          <w:numId w:val="3"/>
        </w:numPr>
        <w:spacing w:after="60"/>
        <w:jc w:val="both"/>
        <w:rPr>
          <w:rStyle w:val="spelle"/>
          <w:rFonts w:ascii="Times New Roman" w:hAnsi="Times New Roman"/>
          <w:sz w:val="27"/>
          <w:szCs w:val="27"/>
        </w:rPr>
      </w:pPr>
      <w:r w:rsidRPr="005578F4">
        <w:rPr>
          <w:rStyle w:val="spelle"/>
          <w:rFonts w:ascii="Times New Roman" w:hAnsi="Times New Roman"/>
          <w:sz w:val="27"/>
          <w:szCs w:val="27"/>
        </w:rPr>
        <w:t>Finanšu ministrijai likumprojektā „Par valsts budžetu 2012.gadam” paredzēt tiesību normu, kurā noteikts, ka valsts akciju sabiedrība „Valsts nekustamie īpašumi” 2012.gadā neieskaita valsts budžetā valsts īpašumu atsavināšanā gūtos ieņēmumus 3</w:t>
      </w:r>
      <w:r w:rsidR="004C73F0">
        <w:rPr>
          <w:rStyle w:val="spelle"/>
          <w:rFonts w:ascii="Times New Roman" w:hAnsi="Times New Roman"/>
          <w:sz w:val="27"/>
          <w:szCs w:val="27"/>
        </w:rPr>
        <w:t>40</w:t>
      </w:r>
      <w:r w:rsidRPr="005578F4">
        <w:rPr>
          <w:rStyle w:val="spelle"/>
          <w:rFonts w:ascii="Times New Roman" w:hAnsi="Times New Roman"/>
          <w:sz w:val="27"/>
          <w:szCs w:val="27"/>
        </w:rPr>
        <w:t> 0</w:t>
      </w:r>
      <w:r w:rsidR="004C73F0">
        <w:rPr>
          <w:rStyle w:val="spelle"/>
          <w:rFonts w:ascii="Times New Roman" w:hAnsi="Times New Roman"/>
          <w:sz w:val="27"/>
          <w:szCs w:val="27"/>
        </w:rPr>
        <w:t>13</w:t>
      </w:r>
      <w:r w:rsidRPr="005578F4">
        <w:rPr>
          <w:rStyle w:val="spelle"/>
          <w:rFonts w:ascii="Times New Roman" w:hAnsi="Times New Roman"/>
          <w:sz w:val="27"/>
          <w:szCs w:val="27"/>
        </w:rPr>
        <w:t xml:space="preserve"> latu apmērā par šī protokollēmuma 4.1.1. un 4.2.apakšpunktā minēto objektu </w:t>
      </w:r>
      <w:r w:rsidR="0031203F" w:rsidRPr="005578F4">
        <w:rPr>
          <w:rStyle w:val="spelle"/>
          <w:rFonts w:ascii="Times New Roman" w:hAnsi="Times New Roman"/>
          <w:sz w:val="27"/>
          <w:szCs w:val="27"/>
        </w:rPr>
        <w:t>ietvaros valsts akciju sabiedrības „Valsts nekustamie īpašumi” faktiski veikt</w:t>
      </w:r>
      <w:r w:rsidR="00117244" w:rsidRPr="005578F4">
        <w:rPr>
          <w:rStyle w:val="spelle"/>
          <w:rFonts w:ascii="Times New Roman" w:hAnsi="Times New Roman"/>
          <w:sz w:val="27"/>
          <w:szCs w:val="27"/>
        </w:rPr>
        <w:t>o</w:t>
      </w:r>
      <w:r w:rsidR="0031203F" w:rsidRPr="005578F4">
        <w:rPr>
          <w:rStyle w:val="spelle"/>
          <w:rFonts w:ascii="Times New Roman" w:hAnsi="Times New Roman"/>
          <w:sz w:val="27"/>
          <w:szCs w:val="27"/>
        </w:rPr>
        <w:t xml:space="preserve"> kapitālieguldījum</w:t>
      </w:r>
      <w:r w:rsidR="00117244" w:rsidRPr="005578F4">
        <w:rPr>
          <w:rStyle w:val="spelle"/>
          <w:rFonts w:ascii="Times New Roman" w:hAnsi="Times New Roman"/>
          <w:sz w:val="27"/>
          <w:szCs w:val="27"/>
        </w:rPr>
        <w:t>u atmaksu</w:t>
      </w:r>
      <w:r w:rsidR="0031203F" w:rsidRPr="005578F4">
        <w:rPr>
          <w:rStyle w:val="spelle"/>
          <w:rFonts w:ascii="Times New Roman" w:hAnsi="Times New Roman"/>
          <w:sz w:val="27"/>
          <w:szCs w:val="27"/>
        </w:rPr>
        <w:t>.</w:t>
      </w:r>
    </w:p>
    <w:p w:rsidR="00495AB5" w:rsidRPr="005578F4" w:rsidRDefault="00495AB5" w:rsidP="003F050E">
      <w:pPr>
        <w:numPr>
          <w:ilvl w:val="0"/>
          <w:numId w:val="3"/>
        </w:numPr>
        <w:spacing w:after="60"/>
        <w:jc w:val="both"/>
        <w:rPr>
          <w:rStyle w:val="spelle"/>
          <w:sz w:val="27"/>
          <w:szCs w:val="27"/>
          <w:lang w:val="lv-LV"/>
        </w:rPr>
      </w:pPr>
      <w:r w:rsidRPr="005578F4">
        <w:rPr>
          <w:rStyle w:val="spelle"/>
          <w:sz w:val="27"/>
          <w:szCs w:val="27"/>
          <w:lang w:val="lv-LV"/>
        </w:rPr>
        <w:t>Finanšu ministrijai (valsts akciju sabiedrībai „Valsts nekustamie īpašumi”):</w:t>
      </w:r>
    </w:p>
    <w:p w:rsidR="00495AB5" w:rsidRPr="005578F4" w:rsidRDefault="00495AB5"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līdz 2012.gada 15.martam, izvērtējot optimālāko būvniecības darbu finansēšanas mode</w:t>
      </w:r>
      <w:r w:rsidR="0031203F" w:rsidRPr="005578F4">
        <w:rPr>
          <w:rStyle w:val="spelle"/>
          <w:sz w:val="27"/>
          <w:szCs w:val="27"/>
          <w:lang w:val="lv-LV"/>
        </w:rPr>
        <w:t>li</w:t>
      </w:r>
      <w:r w:rsidRPr="005578F4">
        <w:rPr>
          <w:rStyle w:val="spelle"/>
          <w:sz w:val="27"/>
          <w:szCs w:val="27"/>
          <w:lang w:val="lv-LV"/>
        </w:rPr>
        <w:t xml:space="preserve"> un atmaksas kārtību par valsts akciju sabiedrības „Valsts nekustamie īpašumi” faktiskajiem būvniecības un to finansēšanu saistītajiem izdevumiem, sadarbībā ar Valsts prezidenta kanceleju, Iekšlietu ministriju, Kultūras ministriju, Ārlietu ministriju un Tieslietu ministriju, normatīvajos aktos noteiktā kartībā iesniegt Ministru kabinetā tiesību akta projektu ar priekšlikumiem par turpmāko rīcību ar šī protokollēmuma 3.punktā mi</w:t>
      </w:r>
      <w:r w:rsidR="00F6567D" w:rsidRPr="005578F4">
        <w:rPr>
          <w:rStyle w:val="spelle"/>
          <w:sz w:val="27"/>
          <w:szCs w:val="27"/>
          <w:lang w:val="lv-LV"/>
        </w:rPr>
        <w:t>nētajiem būvniecības projektiem;</w:t>
      </w:r>
    </w:p>
    <w:p w:rsidR="00F91FB5" w:rsidRPr="005578F4" w:rsidRDefault="00F91FB5"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lastRenderedPageBreak/>
        <w:t xml:space="preserve">līdz 2011.gada 1.novembrim sadarbībā ar Korupcijas novēršanas un apkarošanas biroju normatīvajos aktos noteiktā kartībā iesniegt Ministru kabinetā tiesību akta projektu ar priekšlikumiem </w:t>
      </w:r>
      <w:r w:rsidR="0031203F" w:rsidRPr="005578F4">
        <w:rPr>
          <w:rStyle w:val="spelle"/>
          <w:sz w:val="27"/>
          <w:szCs w:val="27"/>
          <w:lang w:val="lv-LV"/>
        </w:rPr>
        <w:t xml:space="preserve">turpmākai rīcībai </w:t>
      </w:r>
      <w:r w:rsidRPr="005578F4">
        <w:rPr>
          <w:rStyle w:val="spelle"/>
          <w:sz w:val="27"/>
          <w:szCs w:val="27"/>
          <w:lang w:val="lv-LV"/>
        </w:rPr>
        <w:t>par Korupcijas novēršanas un apkarošanas biroj</w:t>
      </w:r>
      <w:r w:rsidR="0031203F" w:rsidRPr="005578F4">
        <w:rPr>
          <w:rStyle w:val="spelle"/>
          <w:sz w:val="27"/>
          <w:szCs w:val="27"/>
          <w:lang w:val="lv-LV"/>
        </w:rPr>
        <w:t>a</w:t>
      </w:r>
      <w:r w:rsidRPr="005578F4">
        <w:rPr>
          <w:rStyle w:val="spelle"/>
          <w:sz w:val="27"/>
          <w:szCs w:val="27"/>
          <w:lang w:val="lv-LV"/>
        </w:rPr>
        <w:t xml:space="preserve"> </w:t>
      </w:r>
      <w:r w:rsidR="0031203F" w:rsidRPr="005578F4">
        <w:rPr>
          <w:rStyle w:val="spelle"/>
          <w:sz w:val="27"/>
          <w:szCs w:val="27"/>
          <w:lang w:val="lv-LV"/>
        </w:rPr>
        <w:t>izvietošanu valsts nekustamajos īpašumos</w:t>
      </w:r>
      <w:r w:rsidR="005853A9" w:rsidRPr="005578F4">
        <w:rPr>
          <w:rStyle w:val="spelle"/>
          <w:sz w:val="27"/>
          <w:szCs w:val="27"/>
          <w:lang w:val="lv-LV"/>
        </w:rPr>
        <w:t>;</w:t>
      </w:r>
    </w:p>
    <w:p w:rsidR="00964BE6" w:rsidRPr="007A4FBF" w:rsidRDefault="00964BE6" w:rsidP="003F050E">
      <w:pPr>
        <w:numPr>
          <w:ilvl w:val="1"/>
          <w:numId w:val="3"/>
        </w:numPr>
        <w:tabs>
          <w:tab w:val="clear" w:pos="792"/>
          <w:tab w:val="num" w:pos="567"/>
        </w:tabs>
        <w:spacing w:after="60"/>
        <w:ind w:left="567" w:hanging="567"/>
        <w:jc w:val="both"/>
        <w:rPr>
          <w:rStyle w:val="spelle"/>
          <w:sz w:val="27"/>
          <w:szCs w:val="27"/>
          <w:lang w:val="lv-LV"/>
        </w:rPr>
      </w:pPr>
      <w:r w:rsidRPr="007A4FBF">
        <w:rPr>
          <w:rStyle w:val="spelle"/>
          <w:sz w:val="27"/>
          <w:szCs w:val="27"/>
          <w:lang w:val="lv-LV"/>
        </w:rPr>
        <w:t>izveidot starpinstitūciju darba grupu Finanšu ministrijas vadībā, tās sastāvā iekļaujot ar Daugavpils cietokšņa attīstību saistīto iestāžu pārstāvjus no Finanšu ministrijas, valsts akciju sabiedrības „Valsts nekust</w:t>
      </w:r>
      <w:r w:rsidR="003F050E" w:rsidRPr="007A4FBF">
        <w:rPr>
          <w:rStyle w:val="spelle"/>
          <w:sz w:val="27"/>
          <w:szCs w:val="27"/>
          <w:lang w:val="lv-LV"/>
        </w:rPr>
        <w:t xml:space="preserve">amie īpašumi”, Daugavpils domes, Iekšlietu ministrijas, Kultūras ministrijas </w:t>
      </w:r>
      <w:r w:rsidRPr="007A4FBF">
        <w:rPr>
          <w:rStyle w:val="spelle"/>
          <w:sz w:val="27"/>
          <w:szCs w:val="27"/>
          <w:lang w:val="lv-LV"/>
        </w:rPr>
        <w:t>un, ja nepieciešams, citu iestāžu pārstāvjus, nosakot starpinstitūciju darba grupai:</w:t>
      </w:r>
    </w:p>
    <w:p w:rsidR="00C57D60" w:rsidRPr="007A4FBF" w:rsidRDefault="00B76D74"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7A4FBF">
        <w:rPr>
          <w:rStyle w:val="spelle"/>
          <w:sz w:val="27"/>
          <w:szCs w:val="27"/>
          <w:lang w:val="lv-LV"/>
        </w:rPr>
        <w:t>apzināt visu ministriju viedokli par tās padotībā esošo iestāžu, kuras sava noteiktās funkcijas veic Daugavpils pilsētas teritorijā, nepieciešamību nodrošināt darba telpas, izma</w:t>
      </w:r>
      <w:r w:rsidR="0066280E" w:rsidRPr="007A4FBF">
        <w:rPr>
          <w:rStyle w:val="spelle"/>
          <w:sz w:val="27"/>
          <w:szCs w:val="27"/>
          <w:lang w:val="lv-LV"/>
        </w:rPr>
        <w:t>n</w:t>
      </w:r>
      <w:r w:rsidRPr="007A4FBF">
        <w:rPr>
          <w:rStyle w:val="spelle"/>
          <w:sz w:val="27"/>
          <w:szCs w:val="27"/>
          <w:lang w:val="lv-LV"/>
        </w:rPr>
        <w:t>tojot Daugavpils cietokšņa teritorijā esošās ēkas</w:t>
      </w:r>
      <w:r w:rsidR="003F050E" w:rsidRPr="007A4FBF">
        <w:rPr>
          <w:rStyle w:val="spelle"/>
          <w:sz w:val="27"/>
          <w:szCs w:val="27"/>
          <w:lang w:val="lv-LV"/>
        </w:rPr>
        <w:t xml:space="preserve">, un </w:t>
      </w:r>
      <w:r w:rsidR="00964BE6" w:rsidRPr="007A4FBF">
        <w:rPr>
          <w:rStyle w:val="spelle"/>
          <w:sz w:val="27"/>
          <w:szCs w:val="27"/>
          <w:lang w:val="lv-LV"/>
        </w:rPr>
        <w:t>veikt nepieciešamās darbības ar Daugavpils cietokšņa un ar to turpmāko attīstību saistītu problēmjautājumu risināšanu</w:t>
      </w:r>
      <w:r w:rsidR="00C57D60" w:rsidRPr="007A4FBF">
        <w:rPr>
          <w:rStyle w:val="spelle"/>
          <w:sz w:val="27"/>
          <w:szCs w:val="27"/>
          <w:lang w:val="lv-LV"/>
        </w:rPr>
        <w:t>;</w:t>
      </w:r>
    </w:p>
    <w:p w:rsidR="00964BE6" w:rsidRPr="005578F4" w:rsidRDefault="00964BE6" w:rsidP="003F050E">
      <w:pPr>
        <w:numPr>
          <w:ilvl w:val="2"/>
          <w:numId w:val="3"/>
        </w:numPr>
        <w:tabs>
          <w:tab w:val="clear" w:pos="1440"/>
          <w:tab w:val="left" w:pos="540"/>
          <w:tab w:val="num" w:pos="900"/>
        </w:tabs>
        <w:spacing w:after="60"/>
        <w:ind w:left="900" w:hanging="900"/>
        <w:jc w:val="both"/>
        <w:rPr>
          <w:rStyle w:val="spelle"/>
          <w:sz w:val="27"/>
          <w:szCs w:val="27"/>
          <w:lang w:val="lv-LV"/>
        </w:rPr>
      </w:pPr>
      <w:r w:rsidRPr="005578F4">
        <w:rPr>
          <w:rStyle w:val="spelle"/>
          <w:sz w:val="27"/>
          <w:szCs w:val="27"/>
          <w:lang w:val="lv-LV"/>
        </w:rPr>
        <w:t xml:space="preserve">līdz 2012.gada 1.oktobrim, izvērtējot </w:t>
      </w:r>
      <w:r w:rsidR="00C57D60" w:rsidRPr="005578F4">
        <w:rPr>
          <w:rStyle w:val="spelle"/>
          <w:sz w:val="27"/>
          <w:szCs w:val="27"/>
          <w:lang w:val="lv-LV"/>
        </w:rPr>
        <w:t xml:space="preserve">Daugavpils cietokšņa turpmākās attīstības perspektīvas un to </w:t>
      </w:r>
      <w:r w:rsidRPr="005578F4">
        <w:rPr>
          <w:rStyle w:val="spelle"/>
          <w:sz w:val="27"/>
          <w:szCs w:val="27"/>
          <w:lang w:val="lv-LV"/>
        </w:rPr>
        <w:t>finansēšanas mode</w:t>
      </w:r>
      <w:r w:rsidR="00C57D60" w:rsidRPr="005578F4">
        <w:rPr>
          <w:rStyle w:val="spelle"/>
          <w:sz w:val="27"/>
          <w:szCs w:val="27"/>
          <w:lang w:val="lv-LV"/>
        </w:rPr>
        <w:t>ļus</w:t>
      </w:r>
      <w:r w:rsidRPr="005578F4">
        <w:rPr>
          <w:rStyle w:val="spelle"/>
          <w:sz w:val="27"/>
          <w:szCs w:val="27"/>
          <w:lang w:val="lv-LV"/>
        </w:rPr>
        <w:t xml:space="preserve">, </w:t>
      </w:r>
      <w:r w:rsidR="00C57D60" w:rsidRPr="005578F4">
        <w:rPr>
          <w:noProof/>
          <w:sz w:val="28"/>
          <w:szCs w:val="28"/>
          <w:lang w:val="lv-LV"/>
        </w:rPr>
        <w:t xml:space="preserve">sadarbībā ar protokollēmuma 6.3.apakšpunktā noteikto </w:t>
      </w:r>
      <w:r w:rsidR="00C57D60" w:rsidRPr="005578F4">
        <w:rPr>
          <w:rStyle w:val="spelle"/>
          <w:sz w:val="27"/>
          <w:szCs w:val="27"/>
          <w:lang w:val="lv-LV"/>
        </w:rPr>
        <w:t>starpinstitūciju darba grup</w:t>
      </w:r>
      <w:r w:rsidR="00C57D60" w:rsidRPr="005578F4">
        <w:rPr>
          <w:noProof/>
          <w:sz w:val="28"/>
          <w:szCs w:val="28"/>
          <w:lang w:val="lv-LV"/>
        </w:rPr>
        <w:t>u</w:t>
      </w:r>
      <w:r w:rsidRPr="005578F4">
        <w:rPr>
          <w:rStyle w:val="spelle"/>
          <w:sz w:val="27"/>
          <w:szCs w:val="27"/>
          <w:lang w:val="lv-LV"/>
        </w:rPr>
        <w:t xml:space="preserve">, normatīvajos aktos noteiktā kartībā iesniegt Ministru kabinetā tiesību akta projektu ar priekšlikumiem par turpmāko rīcību </w:t>
      </w:r>
      <w:r w:rsidR="00C57D60" w:rsidRPr="005578F4">
        <w:rPr>
          <w:rStyle w:val="spelle"/>
          <w:sz w:val="27"/>
          <w:szCs w:val="27"/>
          <w:lang w:val="lv-LV"/>
        </w:rPr>
        <w:t>p</w:t>
      </w:r>
      <w:r w:rsidRPr="005578F4">
        <w:rPr>
          <w:rStyle w:val="spelle"/>
          <w:sz w:val="27"/>
          <w:szCs w:val="27"/>
          <w:lang w:val="lv-LV"/>
        </w:rPr>
        <w:t xml:space="preserve">ar </w:t>
      </w:r>
      <w:r w:rsidR="00C57D60" w:rsidRPr="005578F4">
        <w:rPr>
          <w:rStyle w:val="spelle"/>
          <w:sz w:val="27"/>
          <w:szCs w:val="27"/>
          <w:lang w:val="lv-LV"/>
        </w:rPr>
        <w:t>Daugavpils cietokšņa turpmākās attīstības perspektīvām un to finansēšanas modeļiem.</w:t>
      </w:r>
    </w:p>
    <w:p w:rsidR="005853A9" w:rsidRPr="005578F4" w:rsidRDefault="005853A9" w:rsidP="003F050E">
      <w:pPr>
        <w:numPr>
          <w:ilvl w:val="1"/>
          <w:numId w:val="3"/>
        </w:numPr>
        <w:tabs>
          <w:tab w:val="clear" w:pos="792"/>
          <w:tab w:val="num" w:pos="567"/>
        </w:tabs>
        <w:spacing w:after="60"/>
        <w:ind w:left="567" w:hanging="567"/>
        <w:jc w:val="both"/>
        <w:rPr>
          <w:rStyle w:val="spelle"/>
          <w:sz w:val="27"/>
          <w:szCs w:val="27"/>
          <w:lang w:val="lv-LV"/>
        </w:rPr>
      </w:pPr>
      <w:r w:rsidRPr="005578F4">
        <w:rPr>
          <w:rStyle w:val="spelle"/>
          <w:sz w:val="27"/>
          <w:szCs w:val="27"/>
          <w:lang w:val="lv-LV"/>
        </w:rPr>
        <w:t>sākot ar 2012.gadu ik gadu līdz 1.jūlijam sadarbībā ar iesaistītajām iestādēm, normatīvajos aktos noteiktā kartībā iesniegt Ministru kabinetā informatīvo ziņojumu par šī protokollēmuma 2.punktā un Ministru kabineta 2010.gada 17.augusta sēdes protokola (prot.Nr.42 21.§) 2.punktā doto uzdevumu izpildes gaitu.</w:t>
      </w:r>
    </w:p>
    <w:p w:rsidR="00255F84" w:rsidRPr="005578F4" w:rsidRDefault="00FB7ED7" w:rsidP="003F050E">
      <w:pPr>
        <w:numPr>
          <w:ilvl w:val="0"/>
          <w:numId w:val="3"/>
        </w:numPr>
        <w:spacing w:after="60"/>
        <w:jc w:val="both"/>
        <w:rPr>
          <w:rStyle w:val="spelle"/>
          <w:sz w:val="27"/>
          <w:szCs w:val="27"/>
          <w:lang w:val="lv-LV"/>
        </w:rPr>
      </w:pPr>
      <w:r w:rsidRPr="005578F4">
        <w:rPr>
          <w:rStyle w:val="spelle"/>
          <w:sz w:val="27"/>
          <w:szCs w:val="27"/>
          <w:lang w:val="lv-LV"/>
        </w:rPr>
        <w:t>Atzīt par aktualitāti zaudējušu Ministru kabineta 2007.gada 15.maija sēdes protokollēmumu (prot.Nr.29  43.§) „Par Korupcijas novēršanas un apkarošanas biroja jaunas administratīvās ēkas būvniecību”.</w:t>
      </w:r>
    </w:p>
    <w:p w:rsidR="009F35AC" w:rsidRDefault="009F35AC" w:rsidP="00124686">
      <w:pPr>
        <w:spacing w:before="20"/>
        <w:rPr>
          <w:sz w:val="27"/>
          <w:szCs w:val="27"/>
          <w:lang w:val="lv-LV"/>
        </w:rPr>
      </w:pPr>
    </w:p>
    <w:p w:rsidR="003F050E" w:rsidRPr="00947BDE" w:rsidRDefault="003F050E" w:rsidP="00124686">
      <w:pPr>
        <w:spacing w:before="20"/>
        <w:rPr>
          <w:sz w:val="27"/>
          <w:szCs w:val="27"/>
          <w:lang w:val="lv-LV"/>
        </w:rPr>
      </w:pPr>
    </w:p>
    <w:p w:rsidR="0094373D" w:rsidRPr="00947BDE" w:rsidRDefault="0094373D" w:rsidP="00973EA3">
      <w:pPr>
        <w:pStyle w:val="Heading1"/>
        <w:tabs>
          <w:tab w:val="left" w:pos="0"/>
          <w:tab w:val="left" w:pos="6946"/>
        </w:tabs>
        <w:spacing w:before="20"/>
        <w:jc w:val="left"/>
        <w:rPr>
          <w:sz w:val="27"/>
          <w:szCs w:val="27"/>
          <w:lang w:val="lv-LV"/>
        </w:rPr>
      </w:pPr>
      <w:r w:rsidRPr="00947BDE">
        <w:rPr>
          <w:sz w:val="27"/>
          <w:szCs w:val="27"/>
          <w:lang w:val="lv-LV"/>
        </w:rPr>
        <w:t>Ministru prezidents</w:t>
      </w:r>
      <w:r w:rsidR="00091257" w:rsidRPr="00947BDE">
        <w:rPr>
          <w:sz w:val="27"/>
          <w:szCs w:val="27"/>
          <w:lang w:val="lv-LV"/>
        </w:rPr>
        <w:tab/>
      </w:r>
      <w:r w:rsidRPr="00947BDE">
        <w:rPr>
          <w:sz w:val="27"/>
          <w:szCs w:val="27"/>
          <w:lang w:val="lv-LV"/>
        </w:rPr>
        <w:t>V.Dombrovskis</w:t>
      </w:r>
    </w:p>
    <w:p w:rsidR="00973EA3" w:rsidRPr="00947BDE" w:rsidRDefault="00973EA3" w:rsidP="00124686">
      <w:pPr>
        <w:spacing w:before="20"/>
        <w:rPr>
          <w:sz w:val="27"/>
          <w:szCs w:val="27"/>
          <w:lang w:val="lv-LV"/>
        </w:rPr>
      </w:pPr>
    </w:p>
    <w:p w:rsidR="0094373D" w:rsidRPr="00947BDE" w:rsidRDefault="0094373D" w:rsidP="00973EA3">
      <w:pPr>
        <w:pStyle w:val="Heading1"/>
        <w:tabs>
          <w:tab w:val="left" w:pos="0"/>
          <w:tab w:val="left" w:pos="6946"/>
        </w:tabs>
        <w:spacing w:before="20"/>
        <w:jc w:val="left"/>
        <w:rPr>
          <w:sz w:val="27"/>
          <w:szCs w:val="27"/>
          <w:lang w:val="lv-LV"/>
        </w:rPr>
      </w:pPr>
      <w:r w:rsidRPr="00947BDE">
        <w:rPr>
          <w:sz w:val="27"/>
          <w:szCs w:val="27"/>
          <w:lang w:val="lv-LV"/>
        </w:rPr>
        <w:t>Valsts kancelejas direktore</w:t>
      </w:r>
      <w:r w:rsidR="000550D6" w:rsidRPr="00947BDE">
        <w:rPr>
          <w:sz w:val="27"/>
          <w:szCs w:val="27"/>
          <w:lang w:val="lv-LV"/>
        </w:rPr>
        <w:tab/>
      </w:r>
      <w:r w:rsidR="00973EA3" w:rsidRPr="00947BDE">
        <w:rPr>
          <w:sz w:val="27"/>
          <w:szCs w:val="27"/>
          <w:lang w:val="lv-LV"/>
        </w:rPr>
        <w:t>E.Drei</w:t>
      </w:r>
      <w:r w:rsidRPr="00947BDE">
        <w:rPr>
          <w:sz w:val="27"/>
          <w:szCs w:val="27"/>
          <w:lang w:val="lv-LV"/>
        </w:rPr>
        <w:t>mane</w:t>
      </w:r>
    </w:p>
    <w:p w:rsidR="00973EA3" w:rsidRPr="00947BDE" w:rsidRDefault="00973EA3" w:rsidP="00973EA3">
      <w:pPr>
        <w:rPr>
          <w:sz w:val="27"/>
          <w:szCs w:val="27"/>
          <w:lang w:val="lv-LV"/>
        </w:rPr>
      </w:pPr>
    </w:p>
    <w:p w:rsidR="0094373D" w:rsidRPr="00947BDE" w:rsidRDefault="007234F1" w:rsidP="00973EA3">
      <w:pPr>
        <w:pStyle w:val="Heading1"/>
        <w:tabs>
          <w:tab w:val="left" w:pos="0"/>
          <w:tab w:val="left" w:pos="6946"/>
        </w:tabs>
        <w:spacing w:before="20"/>
        <w:jc w:val="left"/>
        <w:rPr>
          <w:lang w:val="lv-LV"/>
        </w:rPr>
      </w:pPr>
      <w:r w:rsidRPr="00947BDE">
        <w:rPr>
          <w:sz w:val="27"/>
          <w:szCs w:val="27"/>
          <w:lang w:val="lv-LV"/>
        </w:rPr>
        <w:t>F</w:t>
      </w:r>
      <w:r w:rsidR="000550D6" w:rsidRPr="00947BDE">
        <w:rPr>
          <w:sz w:val="27"/>
          <w:szCs w:val="27"/>
          <w:lang w:val="lv-LV"/>
        </w:rPr>
        <w:t>inanšu</w:t>
      </w:r>
      <w:r w:rsidR="0094373D" w:rsidRPr="00947BDE">
        <w:rPr>
          <w:sz w:val="27"/>
          <w:szCs w:val="27"/>
          <w:lang w:val="lv-LV"/>
        </w:rPr>
        <w:t xml:space="preserve"> ministrs</w:t>
      </w:r>
      <w:r w:rsidR="000550D6" w:rsidRPr="00947BDE">
        <w:rPr>
          <w:sz w:val="27"/>
          <w:szCs w:val="27"/>
          <w:lang w:val="lv-LV"/>
        </w:rPr>
        <w:tab/>
      </w:r>
      <w:r w:rsidR="00973EA3" w:rsidRPr="00947BDE">
        <w:rPr>
          <w:sz w:val="27"/>
          <w:szCs w:val="27"/>
          <w:lang w:val="lv-LV"/>
        </w:rPr>
        <w:t>A.Vilks</w:t>
      </w:r>
    </w:p>
    <w:p w:rsidR="000278D1" w:rsidRDefault="000278D1" w:rsidP="00124686">
      <w:pPr>
        <w:spacing w:before="20"/>
        <w:jc w:val="both"/>
        <w:rPr>
          <w:sz w:val="28"/>
          <w:szCs w:val="28"/>
          <w:lang w:val="lv-LV"/>
        </w:rPr>
      </w:pPr>
    </w:p>
    <w:p w:rsidR="003F050E" w:rsidRPr="00947BDE" w:rsidRDefault="003F050E" w:rsidP="00124686">
      <w:pPr>
        <w:spacing w:before="20"/>
        <w:jc w:val="both"/>
        <w:rPr>
          <w:sz w:val="28"/>
          <w:szCs w:val="28"/>
          <w:lang w:val="lv-LV"/>
        </w:rPr>
      </w:pPr>
    </w:p>
    <w:p w:rsidR="00973EA3" w:rsidRPr="00947BDE" w:rsidRDefault="00AE3D71" w:rsidP="00C57D60">
      <w:pPr>
        <w:pStyle w:val="Header"/>
        <w:tabs>
          <w:tab w:val="clear" w:pos="4153"/>
          <w:tab w:val="clear" w:pos="8306"/>
        </w:tabs>
        <w:rPr>
          <w:sz w:val="20"/>
          <w:szCs w:val="20"/>
          <w:lang w:val="lv-LV"/>
        </w:rPr>
      </w:pPr>
      <w:r>
        <w:rPr>
          <w:sz w:val="20"/>
          <w:szCs w:val="20"/>
          <w:lang w:val="lv-LV"/>
        </w:rPr>
        <w:t>2011.07.28. 14:54</w:t>
      </w:r>
      <w:bookmarkStart w:id="1" w:name="_GoBack"/>
      <w:bookmarkEnd w:id="1"/>
    </w:p>
    <w:p w:rsidR="00973EA3" w:rsidRPr="00947BDE" w:rsidRDefault="003301EE" w:rsidP="00C57D60">
      <w:pPr>
        <w:pStyle w:val="Header"/>
        <w:tabs>
          <w:tab w:val="clear" w:pos="4153"/>
          <w:tab w:val="clear" w:pos="8306"/>
        </w:tabs>
        <w:rPr>
          <w:sz w:val="20"/>
          <w:szCs w:val="20"/>
          <w:lang w:val="lv-LV"/>
        </w:rPr>
      </w:pPr>
      <w:r>
        <w:fldChar w:fldCharType="begin"/>
      </w:r>
      <w:r>
        <w:instrText xml:space="preserve"> NUMWORDS   \* MERGEFORMAT </w:instrText>
      </w:r>
      <w:r>
        <w:fldChar w:fldCharType="separate"/>
      </w:r>
      <w:r w:rsidR="009C58F0" w:rsidRPr="009C58F0">
        <w:rPr>
          <w:noProof/>
          <w:sz w:val="20"/>
          <w:szCs w:val="20"/>
          <w:lang w:val="lv-LV"/>
        </w:rPr>
        <w:t>1478</w:t>
      </w:r>
      <w:r>
        <w:rPr>
          <w:noProof/>
          <w:sz w:val="20"/>
          <w:szCs w:val="20"/>
          <w:lang w:val="lv-LV"/>
        </w:rPr>
        <w:fldChar w:fldCharType="end"/>
      </w:r>
    </w:p>
    <w:p w:rsidR="005853A9" w:rsidRPr="00947BDE" w:rsidRDefault="005853A9" w:rsidP="00C57D60">
      <w:pPr>
        <w:rPr>
          <w:sz w:val="20"/>
          <w:szCs w:val="20"/>
          <w:lang w:val="lv-LV"/>
        </w:rPr>
      </w:pPr>
      <w:r w:rsidRPr="00947BDE">
        <w:rPr>
          <w:sz w:val="20"/>
          <w:szCs w:val="20"/>
          <w:lang w:val="lv-LV"/>
        </w:rPr>
        <w:t>G.Kosojs</w:t>
      </w:r>
    </w:p>
    <w:p w:rsidR="005853A9" w:rsidRPr="00947BDE" w:rsidRDefault="005853A9" w:rsidP="00C57D60">
      <w:pPr>
        <w:rPr>
          <w:lang w:val="lv-LV"/>
        </w:rPr>
      </w:pPr>
      <w:r w:rsidRPr="00947BDE">
        <w:rPr>
          <w:sz w:val="20"/>
          <w:szCs w:val="20"/>
          <w:lang w:val="lv-LV"/>
        </w:rPr>
        <w:t xml:space="preserve">67024941, </w:t>
      </w:r>
      <w:hyperlink r:id="rId9" w:history="1">
        <w:r w:rsidRPr="00947BDE">
          <w:rPr>
            <w:rStyle w:val="Hyperlink"/>
            <w:color w:val="auto"/>
            <w:sz w:val="20"/>
            <w:szCs w:val="20"/>
            <w:lang w:val="lv-LV"/>
          </w:rPr>
          <w:t>gunars.kosojs@vni.lv</w:t>
        </w:r>
      </w:hyperlink>
    </w:p>
    <w:p w:rsidR="00E7644D" w:rsidRPr="00947BDE" w:rsidRDefault="00E7644D" w:rsidP="00C57D60">
      <w:pPr>
        <w:pStyle w:val="Header"/>
        <w:tabs>
          <w:tab w:val="clear" w:pos="4153"/>
          <w:tab w:val="clear" w:pos="8306"/>
        </w:tabs>
        <w:rPr>
          <w:sz w:val="20"/>
          <w:szCs w:val="20"/>
          <w:lang w:val="lv-LV"/>
        </w:rPr>
      </w:pPr>
      <w:bookmarkStart w:id="2" w:name="OLE_LINK9"/>
      <w:bookmarkStart w:id="3" w:name="OLE_LINK10"/>
      <w:r w:rsidRPr="00947BDE">
        <w:rPr>
          <w:sz w:val="20"/>
          <w:szCs w:val="20"/>
          <w:lang w:val="lv-LV"/>
        </w:rPr>
        <w:t>A.Gurkovskis</w:t>
      </w:r>
    </w:p>
    <w:p w:rsidR="00E7644D" w:rsidRPr="00947BDE" w:rsidRDefault="00B95F42" w:rsidP="00C57D60">
      <w:pPr>
        <w:rPr>
          <w:sz w:val="20"/>
          <w:szCs w:val="20"/>
          <w:lang w:val="lv-LV"/>
        </w:rPr>
      </w:pPr>
      <w:bookmarkStart w:id="4" w:name="OLE_LINK11"/>
      <w:bookmarkStart w:id="5" w:name="OLE_LINK12"/>
      <w:bookmarkEnd w:id="2"/>
      <w:bookmarkEnd w:id="3"/>
      <w:r w:rsidRPr="00947BDE">
        <w:rPr>
          <w:sz w:val="20"/>
          <w:szCs w:val="20"/>
        </w:rPr>
        <w:t>67024698</w:t>
      </w:r>
      <w:r w:rsidR="00E7644D" w:rsidRPr="00947BDE">
        <w:rPr>
          <w:sz w:val="20"/>
          <w:szCs w:val="20"/>
          <w:lang w:val="lv-LV"/>
        </w:rPr>
        <w:t xml:space="preserve">, </w:t>
      </w:r>
      <w:hyperlink r:id="rId10" w:history="1">
        <w:r w:rsidR="00E7644D" w:rsidRPr="00947BDE">
          <w:rPr>
            <w:rStyle w:val="Hyperlink"/>
            <w:color w:val="auto"/>
            <w:sz w:val="20"/>
            <w:szCs w:val="20"/>
            <w:lang w:val="lv-LV"/>
          </w:rPr>
          <w:t>aleksandrs.gurkovskis@vni.lv</w:t>
        </w:r>
      </w:hyperlink>
      <w:bookmarkEnd w:id="4"/>
      <w:bookmarkEnd w:id="5"/>
    </w:p>
    <w:sectPr w:rsidR="00E7644D" w:rsidRPr="00947BDE" w:rsidSect="00D72D99">
      <w:headerReference w:type="even" r:id="rId11"/>
      <w:headerReference w:type="default" r:id="rId12"/>
      <w:footerReference w:type="default" r:id="rId13"/>
      <w:footerReference w:type="first" r:id="rId14"/>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EE" w:rsidRDefault="003301EE">
      <w:r>
        <w:separator/>
      </w:r>
    </w:p>
  </w:endnote>
  <w:endnote w:type="continuationSeparator" w:id="0">
    <w:p w:rsidR="003301EE" w:rsidRDefault="0033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9A" w:rsidRPr="001E1484" w:rsidRDefault="009D3845" w:rsidP="001E1484">
    <w:pPr>
      <w:pStyle w:val="BodyText3"/>
      <w:spacing w:before="120" w:after="120"/>
      <w:ind w:left="-180"/>
      <w:jc w:val="both"/>
      <w:rPr>
        <w:szCs w:val="16"/>
      </w:rPr>
    </w:pPr>
    <w:r w:rsidRPr="00DD00C6">
      <w:rPr>
        <w:b w:val="0"/>
        <w:bCs/>
        <w:noProof/>
        <w:sz w:val="16"/>
        <w:szCs w:val="16"/>
      </w:rPr>
      <w:fldChar w:fldCharType="begin"/>
    </w:r>
    <w:r w:rsidR="00DE099A" w:rsidRPr="00DD00C6">
      <w:rPr>
        <w:b w:val="0"/>
        <w:bCs/>
        <w:noProof/>
        <w:sz w:val="16"/>
        <w:szCs w:val="16"/>
      </w:rPr>
      <w:instrText xml:space="preserve"> FILENAME </w:instrText>
    </w:r>
    <w:r w:rsidRPr="00DD00C6">
      <w:rPr>
        <w:b w:val="0"/>
        <w:bCs/>
        <w:noProof/>
        <w:sz w:val="16"/>
        <w:szCs w:val="16"/>
      </w:rPr>
      <w:fldChar w:fldCharType="separate"/>
    </w:r>
    <w:r w:rsidR="009C58F0">
      <w:rPr>
        <w:b w:val="0"/>
        <w:bCs/>
        <w:noProof/>
        <w:sz w:val="16"/>
        <w:szCs w:val="16"/>
      </w:rPr>
      <w:t>FMProt_250711_VNI projektu saraksts II</w:t>
    </w:r>
    <w:r w:rsidRPr="00DD00C6">
      <w:rPr>
        <w:b w:val="0"/>
        <w:bCs/>
        <w:noProof/>
        <w:sz w:val="16"/>
        <w:szCs w:val="16"/>
      </w:rPr>
      <w:fldChar w:fldCharType="end"/>
    </w:r>
    <w:r w:rsidR="00DE099A" w:rsidRPr="00DD00C6">
      <w:rPr>
        <w:b w:val="0"/>
        <w:bCs/>
        <w:noProof/>
        <w:sz w:val="16"/>
        <w:szCs w:val="16"/>
      </w:rPr>
      <w:t xml:space="preserve">; </w:t>
    </w:r>
    <w:r w:rsidR="00DE099A" w:rsidRPr="00004305">
      <w:rPr>
        <w:b w:val="0"/>
        <w:bCs/>
        <w:noProof/>
        <w:sz w:val="16"/>
        <w:szCs w:val="16"/>
      </w:rPr>
      <w:t>Par turpmāko rīcību ar valsts akciju sabiedrības „Valsts nekustamie īpašumi” būvniecības projektiem</w:t>
    </w:r>
    <w:r w:rsidR="00DE099A">
      <w:rPr>
        <w:b w:val="0"/>
        <w:bCs/>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9A" w:rsidRPr="00004305" w:rsidRDefault="009D3845" w:rsidP="00F91FB5">
    <w:pPr>
      <w:pStyle w:val="BodyText3"/>
      <w:spacing w:before="120" w:after="120"/>
      <w:ind w:left="-180"/>
      <w:jc w:val="both"/>
      <w:rPr>
        <w:b w:val="0"/>
        <w:bCs/>
        <w:noProof/>
        <w:sz w:val="16"/>
        <w:szCs w:val="16"/>
      </w:rPr>
    </w:pPr>
    <w:r w:rsidRPr="00DD00C6">
      <w:rPr>
        <w:b w:val="0"/>
        <w:bCs/>
        <w:noProof/>
        <w:sz w:val="16"/>
        <w:szCs w:val="16"/>
      </w:rPr>
      <w:fldChar w:fldCharType="begin"/>
    </w:r>
    <w:r w:rsidR="00DE099A" w:rsidRPr="00DD00C6">
      <w:rPr>
        <w:b w:val="0"/>
        <w:bCs/>
        <w:noProof/>
        <w:sz w:val="16"/>
        <w:szCs w:val="16"/>
      </w:rPr>
      <w:instrText xml:space="preserve"> FILENAME </w:instrText>
    </w:r>
    <w:r w:rsidRPr="00DD00C6">
      <w:rPr>
        <w:b w:val="0"/>
        <w:bCs/>
        <w:noProof/>
        <w:sz w:val="16"/>
        <w:szCs w:val="16"/>
      </w:rPr>
      <w:fldChar w:fldCharType="separate"/>
    </w:r>
    <w:r w:rsidR="009C58F0">
      <w:rPr>
        <w:b w:val="0"/>
        <w:bCs/>
        <w:noProof/>
        <w:sz w:val="16"/>
        <w:szCs w:val="16"/>
      </w:rPr>
      <w:t>FMProt_250711_VNI projektu saraksts II</w:t>
    </w:r>
    <w:r w:rsidRPr="00DD00C6">
      <w:rPr>
        <w:b w:val="0"/>
        <w:bCs/>
        <w:noProof/>
        <w:sz w:val="16"/>
        <w:szCs w:val="16"/>
      </w:rPr>
      <w:fldChar w:fldCharType="end"/>
    </w:r>
    <w:r w:rsidR="00DE099A" w:rsidRPr="00DD00C6">
      <w:rPr>
        <w:b w:val="0"/>
        <w:bCs/>
        <w:noProof/>
        <w:sz w:val="16"/>
        <w:szCs w:val="16"/>
      </w:rPr>
      <w:t xml:space="preserve">; </w:t>
    </w:r>
    <w:r w:rsidR="00DE099A" w:rsidRPr="00004305">
      <w:rPr>
        <w:b w:val="0"/>
        <w:bCs/>
        <w:noProof/>
        <w:sz w:val="16"/>
        <w:szCs w:val="16"/>
      </w:rPr>
      <w:t>Par turpmāko rīcību ar valsts akciju sabiedrības „Valsts nekustamie īpašumi” būvniecības projektiem</w:t>
    </w:r>
    <w:r w:rsidR="00DE099A">
      <w:rPr>
        <w:b w:val="0"/>
        <w:bCs/>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EE" w:rsidRDefault="003301EE">
      <w:r>
        <w:separator/>
      </w:r>
    </w:p>
  </w:footnote>
  <w:footnote w:type="continuationSeparator" w:id="0">
    <w:p w:rsidR="003301EE" w:rsidRDefault="0033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9A" w:rsidRDefault="009D3845">
    <w:pPr>
      <w:pStyle w:val="Header"/>
      <w:framePr w:wrap="around" w:vAnchor="text" w:hAnchor="margin" w:xAlign="center" w:y="1"/>
      <w:rPr>
        <w:rStyle w:val="PageNumber"/>
      </w:rPr>
    </w:pPr>
    <w:r>
      <w:rPr>
        <w:rStyle w:val="PageNumber"/>
      </w:rPr>
      <w:fldChar w:fldCharType="begin"/>
    </w:r>
    <w:r w:rsidR="00DE099A">
      <w:rPr>
        <w:rStyle w:val="PageNumber"/>
      </w:rPr>
      <w:instrText xml:space="preserve">PAGE  </w:instrText>
    </w:r>
    <w:r>
      <w:rPr>
        <w:rStyle w:val="PageNumber"/>
      </w:rPr>
      <w:fldChar w:fldCharType="end"/>
    </w:r>
  </w:p>
  <w:p w:rsidR="00DE099A" w:rsidRDefault="00DE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9A" w:rsidRDefault="009D3845">
    <w:pPr>
      <w:pStyle w:val="Header"/>
      <w:framePr w:wrap="around" w:vAnchor="text" w:hAnchor="margin" w:xAlign="center" w:y="1"/>
      <w:jc w:val="center"/>
      <w:rPr>
        <w:rStyle w:val="PageNumber"/>
      </w:rPr>
    </w:pPr>
    <w:r>
      <w:rPr>
        <w:rStyle w:val="PageNumber"/>
      </w:rPr>
      <w:fldChar w:fldCharType="begin"/>
    </w:r>
    <w:r w:rsidR="00DE099A">
      <w:rPr>
        <w:rStyle w:val="PageNumber"/>
      </w:rPr>
      <w:instrText xml:space="preserve">PAGE  </w:instrText>
    </w:r>
    <w:r>
      <w:rPr>
        <w:rStyle w:val="PageNumber"/>
      </w:rPr>
      <w:fldChar w:fldCharType="separate"/>
    </w:r>
    <w:r w:rsidR="00AE3D71">
      <w:rPr>
        <w:rStyle w:val="PageNumber"/>
        <w:noProof/>
      </w:rPr>
      <w:t>5</w:t>
    </w:r>
    <w:r>
      <w:rPr>
        <w:rStyle w:val="PageNumber"/>
      </w:rPr>
      <w:fldChar w:fldCharType="end"/>
    </w:r>
  </w:p>
  <w:p w:rsidR="00DE099A" w:rsidRDefault="00DE099A">
    <w:pPr>
      <w:pStyle w:val="Header"/>
      <w:framePr w:wrap="around" w:vAnchor="text" w:hAnchor="margin" w:xAlign="center" w:y="1"/>
      <w:rPr>
        <w:rStyle w:val="PageNumber"/>
      </w:rPr>
    </w:pPr>
  </w:p>
  <w:p w:rsidR="00DE099A" w:rsidRDefault="00DE099A">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2EF"/>
    <w:multiLevelType w:val="hybridMultilevel"/>
    <w:tmpl w:val="3CAE620E"/>
    <w:lvl w:ilvl="0" w:tplc="4C6E7A80">
      <w:start w:val="1"/>
      <w:numFmt w:val="decimal"/>
      <w:lvlText w:val="2.2.9.%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2F9337E"/>
    <w:multiLevelType w:val="hybridMultilevel"/>
    <w:tmpl w:val="562ADEAE"/>
    <w:lvl w:ilvl="0" w:tplc="DAF6A802">
      <w:start w:val="1"/>
      <w:numFmt w:val="decimal"/>
      <w:lvlText w:val="1.2.3.%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9E67D33"/>
    <w:multiLevelType w:val="hybridMultilevel"/>
    <w:tmpl w:val="DFE2679C"/>
    <w:lvl w:ilvl="0" w:tplc="D1729C26">
      <w:start w:val="1"/>
      <w:numFmt w:val="decimal"/>
      <w:lvlText w:val="1.2.%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A174936"/>
    <w:multiLevelType w:val="hybridMultilevel"/>
    <w:tmpl w:val="A768DF82"/>
    <w:lvl w:ilvl="0" w:tplc="020023F6">
      <w:start w:val="1"/>
      <w:numFmt w:val="decimal"/>
      <w:lvlText w:val="1.1.%1."/>
      <w:lvlJc w:val="left"/>
      <w:pPr>
        <w:tabs>
          <w:tab w:val="num" w:pos="4320"/>
        </w:tabs>
        <w:ind w:left="43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BFD20BA"/>
    <w:multiLevelType w:val="hybridMultilevel"/>
    <w:tmpl w:val="79B824F6"/>
    <w:lvl w:ilvl="0" w:tplc="5888D8A6">
      <w:start w:val="1"/>
      <w:numFmt w:val="decimal"/>
      <w:lvlText w:val="2.1.%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8163A7E"/>
    <w:multiLevelType w:val="multilevel"/>
    <w:tmpl w:val="867A8022"/>
    <w:lvl w:ilvl="0">
      <w:start w:val="1"/>
      <w:numFmt w:val="decimal"/>
      <w:lvlText w:val="2.2.%1."/>
      <w:lvlJc w:val="left"/>
      <w:pPr>
        <w:tabs>
          <w:tab w:val="num" w:pos="3960"/>
        </w:tabs>
        <w:ind w:left="3960" w:hanging="360"/>
      </w:pPr>
      <w:rPr>
        <w:rFonts w:hint="default"/>
      </w:rPr>
    </w:lvl>
    <w:lvl w:ilvl="1">
      <w:start w:val="1"/>
      <w:numFmt w:val="decimal"/>
      <w:lvlText w:val="2.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2F3F29"/>
    <w:multiLevelType w:val="hybridMultilevel"/>
    <w:tmpl w:val="0B3ECF62"/>
    <w:lvl w:ilvl="0" w:tplc="8B223E6A">
      <w:start w:val="1"/>
      <w:numFmt w:val="decimal"/>
      <w:lvlText w:val="2.%1."/>
      <w:lvlJc w:val="left"/>
      <w:pPr>
        <w:tabs>
          <w:tab w:val="num" w:pos="6120"/>
        </w:tabs>
        <w:ind w:left="61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C527C7"/>
    <w:multiLevelType w:val="hybridMultilevel"/>
    <w:tmpl w:val="8E90AFC4"/>
    <w:lvl w:ilvl="0" w:tplc="54022F48">
      <w:start w:val="1"/>
      <w:numFmt w:val="decimal"/>
      <w:lvlText w:val="3.2.%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D3401AA"/>
    <w:multiLevelType w:val="multilevel"/>
    <w:tmpl w:val="0D1E93F4"/>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CA7CEE"/>
    <w:multiLevelType w:val="hybridMultilevel"/>
    <w:tmpl w:val="BDAA9DC6"/>
    <w:lvl w:ilvl="0" w:tplc="EBDAB1E2">
      <w:start w:val="1"/>
      <w:numFmt w:val="decimal"/>
      <w:lvlText w:val="4.%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0E079D4"/>
    <w:multiLevelType w:val="hybridMultilevel"/>
    <w:tmpl w:val="EAEC038C"/>
    <w:lvl w:ilvl="0" w:tplc="7944C380">
      <w:start w:val="1"/>
      <w:numFmt w:val="decimal"/>
      <w:lvlText w:val="4.3.%1."/>
      <w:lvlJc w:val="left"/>
      <w:pPr>
        <w:tabs>
          <w:tab w:val="num" w:pos="6120"/>
        </w:tabs>
        <w:ind w:left="61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4EA4BA1"/>
    <w:multiLevelType w:val="hybridMultilevel"/>
    <w:tmpl w:val="585E5F92"/>
    <w:lvl w:ilvl="0" w:tplc="2AE87F42">
      <w:start w:val="1"/>
      <w:numFmt w:val="decimal"/>
      <w:lvlText w:val="2.2.%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7C15FE8"/>
    <w:multiLevelType w:val="hybridMultilevel"/>
    <w:tmpl w:val="2BC0CBD8"/>
    <w:lvl w:ilvl="0" w:tplc="8D58EF80">
      <w:start w:val="1"/>
      <w:numFmt w:val="decimal"/>
      <w:lvlText w:val="3.1.%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B3F5CC2"/>
    <w:multiLevelType w:val="multilevel"/>
    <w:tmpl w:val="D18807CE"/>
    <w:lvl w:ilvl="0">
      <w:start w:val="1"/>
      <w:numFmt w:val="decimal"/>
      <w:lvlText w:val="%1."/>
      <w:lvlJc w:val="left"/>
      <w:pPr>
        <w:tabs>
          <w:tab w:val="num" w:pos="360"/>
        </w:tabs>
        <w:ind w:left="360" w:hanging="360"/>
      </w:pPr>
      <w:rPr>
        <w:b w:val="0"/>
        <w:bCs w:val="0"/>
        <w:color w:val="auto"/>
        <w:sz w:val="26"/>
        <w:szCs w:val="26"/>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AC5722"/>
    <w:multiLevelType w:val="hybridMultilevel"/>
    <w:tmpl w:val="15281A32"/>
    <w:lvl w:ilvl="0" w:tplc="A63828BC">
      <w:start w:val="1"/>
      <w:numFmt w:val="decimal"/>
      <w:lvlText w:val="2.1.%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1513BE3"/>
    <w:multiLevelType w:val="hybridMultilevel"/>
    <w:tmpl w:val="8ABCF83C"/>
    <w:lvl w:ilvl="0" w:tplc="8E468E34">
      <w:start w:val="1"/>
      <w:numFmt w:val="decimal"/>
      <w:lvlText w:val="3.1.%1."/>
      <w:lvlJc w:val="left"/>
      <w:pPr>
        <w:tabs>
          <w:tab w:val="num" w:pos="6120"/>
        </w:tabs>
        <w:ind w:left="61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D21C5F"/>
    <w:multiLevelType w:val="multilevel"/>
    <w:tmpl w:val="8E90AFC4"/>
    <w:lvl w:ilvl="0">
      <w:start w:val="1"/>
      <w:numFmt w:val="decimal"/>
      <w:lvlText w:val="3.2.%1."/>
      <w:lvlJc w:val="left"/>
      <w:pPr>
        <w:tabs>
          <w:tab w:val="num" w:pos="4320"/>
        </w:tabs>
        <w:ind w:left="4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A1050E"/>
    <w:multiLevelType w:val="multilevel"/>
    <w:tmpl w:val="867A8022"/>
    <w:lvl w:ilvl="0">
      <w:start w:val="1"/>
      <w:numFmt w:val="decimal"/>
      <w:lvlText w:val="2.2.%1."/>
      <w:lvlJc w:val="left"/>
      <w:pPr>
        <w:tabs>
          <w:tab w:val="num" w:pos="3960"/>
        </w:tabs>
        <w:ind w:left="3960" w:hanging="360"/>
      </w:pPr>
      <w:rPr>
        <w:rFonts w:hint="default"/>
      </w:rPr>
    </w:lvl>
    <w:lvl w:ilvl="1">
      <w:start w:val="1"/>
      <w:numFmt w:val="decimal"/>
      <w:lvlText w:val="2.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A35C8A"/>
    <w:multiLevelType w:val="multilevel"/>
    <w:tmpl w:val="0B3ECF62"/>
    <w:lvl w:ilvl="0">
      <w:start w:val="1"/>
      <w:numFmt w:val="decimal"/>
      <w:lvlText w:val="2.%1."/>
      <w:lvlJc w:val="left"/>
      <w:pPr>
        <w:tabs>
          <w:tab w:val="num" w:pos="6120"/>
        </w:tabs>
        <w:ind w:left="61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1D217E"/>
    <w:multiLevelType w:val="hybridMultilevel"/>
    <w:tmpl w:val="30AEEE8A"/>
    <w:lvl w:ilvl="0" w:tplc="03005C0E">
      <w:start w:val="1"/>
      <w:numFmt w:val="decimal"/>
      <w:lvlText w:val="6.3.%1."/>
      <w:lvlJc w:val="left"/>
      <w:pPr>
        <w:tabs>
          <w:tab w:val="num" w:pos="6120"/>
        </w:tabs>
        <w:ind w:left="61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7457388"/>
    <w:multiLevelType w:val="multilevel"/>
    <w:tmpl w:val="3A5AF70A"/>
    <w:lvl w:ilvl="0">
      <w:start w:val="1"/>
      <w:numFmt w:val="decimal"/>
      <w:lvlText w:val="%1."/>
      <w:lvlJc w:val="left"/>
      <w:pPr>
        <w:tabs>
          <w:tab w:val="num" w:pos="360"/>
        </w:tabs>
        <w:ind w:left="360" w:hanging="360"/>
      </w:pPr>
      <w:rPr>
        <w:b w:val="0"/>
        <w:bCs w:val="0"/>
        <w:color w:val="auto"/>
        <w:sz w:val="27"/>
        <w:szCs w:val="27"/>
      </w:rPr>
    </w:lvl>
    <w:lvl w:ilvl="1">
      <w:start w:val="1"/>
      <w:numFmt w:val="decimal"/>
      <w:lvlText w:val="%1.%2."/>
      <w:lvlJc w:val="left"/>
      <w:pPr>
        <w:tabs>
          <w:tab w:val="num" w:pos="792"/>
        </w:tabs>
        <w:ind w:left="792" w:hanging="432"/>
      </w:pPr>
      <w:rPr>
        <w:color w:val="auto"/>
        <w:sz w:val="28"/>
        <w:szCs w:val="28"/>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9D64B7C"/>
    <w:multiLevelType w:val="multilevel"/>
    <w:tmpl w:val="79B824F6"/>
    <w:lvl w:ilvl="0">
      <w:start w:val="1"/>
      <w:numFmt w:val="decimal"/>
      <w:lvlText w:val="2.1.%1."/>
      <w:lvlJc w:val="left"/>
      <w:pPr>
        <w:tabs>
          <w:tab w:val="num" w:pos="4320"/>
        </w:tabs>
        <w:ind w:left="4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4E2935"/>
    <w:multiLevelType w:val="multilevel"/>
    <w:tmpl w:val="867A8022"/>
    <w:lvl w:ilvl="0">
      <w:start w:val="1"/>
      <w:numFmt w:val="decimal"/>
      <w:lvlText w:val="2.2.%1."/>
      <w:lvlJc w:val="left"/>
      <w:pPr>
        <w:tabs>
          <w:tab w:val="num" w:pos="3960"/>
        </w:tabs>
        <w:ind w:left="3960" w:hanging="360"/>
      </w:pPr>
      <w:rPr>
        <w:rFonts w:hint="default"/>
      </w:rPr>
    </w:lvl>
    <w:lvl w:ilvl="1">
      <w:start w:val="1"/>
      <w:numFmt w:val="decimal"/>
      <w:lvlText w:val="2.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F4557A"/>
    <w:multiLevelType w:val="hybridMultilevel"/>
    <w:tmpl w:val="C094A96E"/>
    <w:lvl w:ilvl="0" w:tplc="162C049E">
      <w:start w:val="1"/>
      <w:numFmt w:val="decimal"/>
      <w:lvlText w:val="1.2.3.%1."/>
      <w:lvlJc w:val="left"/>
      <w:pPr>
        <w:tabs>
          <w:tab w:val="num" w:pos="6120"/>
        </w:tabs>
        <w:ind w:left="61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E944B6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CA15BAC"/>
    <w:multiLevelType w:val="hybridMultilevel"/>
    <w:tmpl w:val="44280F04"/>
    <w:lvl w:ilvl="0" w:tplc="D38420EC">
      <w:start w:val="1"/>
      <w:numFmt w:val="decimal"/>
      <w:lvlText w:val="1.3.%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4822051"/>
    <w:multiLevelType w:val="multilevel"/>
    <w:tmpl w:val="A768DF82"/>
    <w:lvl w:ilvl="0">
      <w:start w:val="1"/>
      <w:numFmt w:val="decimal"/>
      <w:lvlText w:val="1.1.%1."/>
      <w:lvlJc w:val="left"/>
      <w:pPr>
        <w:tabs>
          <w:tab w:val="num" w:pos="4320"/>
        </w:tabs>
        <w:ind w:left="4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A72A7E"/>
    <w:multiLevelType w:val="multilevel"/>
    <w:tmpl w:val="8ABCF83C"/>
    <w:lvl w:ilvl="0">
      <w:start w:val="1"/>
      <w:numFmt w:val="decimal"/>
      <w:lvlText w:val="3.1.%1."/>
      <w:lvlJc w:val="left"/>
      <w:pPr>
        <w:tabs>
          <w:tab w:val="num" w:pos="6120"/>
        </w:tabs>
        <w:ind w:left="61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3E3711"/>
    <w:multiLevelType w:val="hybridMultilevel"/>
    <w:tmpl w:val="7B028BE2"/>
    <w:lvl w:ilvl="0" w:tplc="915AB96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6C3620F0"/>
    <w:multiLevelType w:val="multilevel"/>
    <w:tmpl w:val="276E254E"/>
    <w:lvl w:ilvl="0">
      <w:start w:val="1"/>
      <w:numFmt w:val="decimal"/>
      <w:lvlText w:val="3.3.%1."/>
      <w:lvlJc w:val="left"/>
      <w:pPr>
        <w:tabs>
          <w:tab w:val="num" w:pos="4320"/>
        </w:tabs>
        <w:ind w:left="4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C36E48"/>
    <w:multiLevelType w:val="multilevel"/>
    <w:tmpl w:val="D7F45BD2"/>
    <w:lvl w:ilvl="0">
      <w:start w:val="1"/>
      <w:numFmt w:val="decimal"/>
      <w:lvlText w:val="3.%1."/>
      <w:lvlJc w:val="left"/>
      <w:pPr>
        <w:tabs>
          <w:tab w:val="num" w:pos="6120"/>
        </w:tabs>
        <w:ind w:left="61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3E4925"/>
    <w:multiLevelType w:val="hybridMultilevel"/>
    <w:tmpl w:val="C93A52C4"/>
    <w:lvl w:ilvl="0" w:tplc="645A6570">
      <w:start w:val="1"/>
      <w:numFmt w:val="decimal"/>
      <w:lvlText w:val="3.1.%1."/>
      <w:lvlJc w:val="left"/>
      <w:pPr>
        <w:ind w:left="1440" w:hanging="360"/>
      </w:pPr>
      <w:rPr>
        <w:rFonts w:cs="Times New Roman" w:hint="default"/>
        <w:b/>
        <w:color w:val="auto"/>
      </w:rPr>
    </w:lvl>
    <w:lvl w:ilvl="1" w:tplc="04260019" w:tentative="1">
      <w:start w:val="1"/>
      <w:numFmt w:val="lowerLetter"/>
      <w:lvlText w:val="%2."/>
      <w:lvlJc w:val="left"/>
      <w:pPr>
        <w:ind w:left="2160" w:hanging="360"/>
      </w:pPr>
    </w:lvl>
    <w:lvl w:ilvl="2" w:tplc="C19C141E">
      <w:start w:val="1"/>
      <w:numFmt w:val="decimal"/>
      <w:lvlText w:val="3.1.%3."/>
      <w:lvlJc w:val="left"/>
      <w:pPr>
        <w:ind w:left="2880" w:hanging="180"/>
      </w:pPr>
      <w:rPr>
        <w:rFonts w:cs="Times New Roman" w:hint="default"/>
        <w:b w:val="0"/>
        <w:color w:val="auto"/>
        <w:sz w:val="28"/>
        <w:szCs w:val="28"/>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2DF2A4F"/>
    <w:multiLevelType w:val="multilevel"/>
    <w:tmpl w:val="5F2EDE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64C18EF"/>
    <w:multiLevelType w:val="multilevel"/>
    <w:tmpl w:val="EAEC038C"/>
    <w:lvl w:ilvl="0">
      <w:start w:val="1"/>
      <w:numFmt w:val="decimal"/>
      <w:lvlText w:val="4.3.%1."/>
      <w:lvlJc w:val="left"/>
      <w:pPr>
        <w:tabs>
          <w:tab w:val="num" w:pos="6120"/>
        </w:tabs>
        <w:ind w:left="61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F67A8A"/>
    <w:multiLevelType w:val="hybridMultilevel"/>
    <w:tmpl w:val="867A8022"/>
    <w:lvl w:ilvl="0" w:tplc="30D48D86">
      <w:start w:val="1"/>
      <w:numFmt w:val="decimal"/>
      <w:lvlText w:val="2.2.%1."/>
      <w:lvlJc w:val="left"/>
      <w:pPr>
        <w:tabs>
          <w:tab w:val="num" w:pos="3960"/>
        </w:tabs>
        <w:ind w:left="3960" w:hanging="360"/>
      </w:pPr>
      <w:rPr>
        <w:rFonts w:hint="default"/>
      </w:rPr>
    </w:lvl>
    <w:lvl w:ilvl="1" w:tplc="C22458A8">
      <w:start w:val="1"/>
      <w:numFmt w:val="decimal"/>
      <w:lvlText w:val="2.3.%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A60133D"/>
    <w:multiLevelType w:val="multilevel"/>
    <w:tmpl w:val="D7F45BD2"/>
    <w:lvl w:ilvl="0">
      <w:start w:val="1"/>
      <w:numFmt w:val="decimal"/>
      <w:lvlText w:val="3.%1."/>
      <w:lvlJc w:val="left"/>
      <w:pPr>
        <w:tabs>
          <w:tab w:val="num" w:pos="6120"/>
        </w:tabs>
        <w:ind w:left="61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6431FF"/>
    <w:multiLevelType w:val="hybridMultilevel"/>
    <w:tmpl w:val="968C16EA"/>
    <w:lvl w:ilvl="0" w:tplc="7696CA84">
      <w:start w:val="1"/>
      <w:numFmt w:val="decimal"/>
      <w:lvlText w:val="4.%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AF31908"/>
    <w:multiLevelType w:val="multilevel"/>
    <w:tmpl w:val="74E4F2F4"/>
    <w:lvl w:ilvl="0">
      <w:start w:val="1"/>
      <w:numFmt w:val="decimal"/>
      <w:lvlText w:val="2.2.11.%1."/>
      <w:lvlJc w:val="left"/>
      <w:pPr>
        <w:tabs>
          <w:tab w:val="num" w:pos="6120"/>
        </w:tabs>
        <w:ind w:left="61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DF7809"/>
    <w:multiLevelType w:val="hybridMultilevel"/>
    <w:tmpl w:val="8A8CC4FA"/>
    <w:lvl w:ilvl="0" w:tplc="FD541A72">
      <w:start w:val="1"/>
      <w:numFmt w:val="decimal"/>
      <w:lvlText w:val="2.1.%1."/>
      <w:lvlJc w:val="left"/>
      <w:pPr>
        <w:tabs>
          <w:tab w:val="num" w:pos="4320"/>
        </w:tabs>
        <w:ind w:left="43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32"/>
  </w:num>
  <w:num w:numId="3">
    <w:abstractNumId w:val="20"/>
  </w:num>
  <w:num w:numId="4">
    <w:abstractNumId w:val="34"/>
  </w:num>
  <w:num w:numId="5">
    <w:abstractNumId w:val="4"/>
  </w:num>
  <w:num w:numId="6">
    <w:abstractNumId w:val="3"/>
  </w:num>
  <w:num w:numId="7">
    <w:abstractNumId w:val="26"/>
  </w:num>
  <w:num w:numId="8">
    <w:abstractNumId w:val="38"/>
  </w:num>
  <w:num w:numId="9">
    <w:abstractNumId w:val="21"/>
  </w:num>
  <w:num w:numId="10">
    <w:abstractNumId w:val="12"/>
  </w:num>
  <w:num w:numId="11">
    <w:abstractNumId w:val="17"/>
  </w:num>
  <w:num w:numId="12">
    <w:abstractNumId w:val="7"/>
  </w:num>
  <w:num w:numId="13">
    <w:abstractNumId w:val="5"/>
  </w:num>
  <w:num w:numId="14">
    <w:abstractNumId w:val="22"/>
  </w:num>
  <w:num w:numId="15">
    <w:abstractNumId w:val="9"/>
  </w:num>
  <w:num w:numId="16">
    <w:abstractNumId w:val="29"/>
  </w:num>
  <w:num w:numId="17">
    <w:abstractNumId w:val="16"/>
  </w:num>
  <w:num w:numId="18">
    <w:abstractNumId w:val="11"/>
  </w:num>
  <w:num w:numId="19">
    <w:abstractNumId w:val="8"/>
  </w:num>
  <w:num w:numId="20">
    <w:abstractNumId w:val="10"/>
  </w:num>
  <w:num w:numId="21">
    <w:abstractNumId w:val="33"/>
  </w:num>
  <w:num w:numId="22">
    <w:abstractNumId w:val="19"/>
  </w:num>
  <w:num w:numId="23">
    <w:abstractNumId w:val="2"/>
  </w:num>
  <w:num w:numId="24">
    <w:abstractNumId w:val="23"/>
  </w:num>
  <w:num w:numId="25">
    <w:abstractNumId w:val="14"/>
  </w:num>
  <w:num w:numId="26">
    <w:abstractNumId w:val="0"/>
  </w:num>
  <w:num w:numId="27">
    <w:abstractNumId w:val="6"/>
  </w:num>
  <w:num w:numId="28">
    <w:abstractNumId w:val="13"/>
  </w:num>
  <w:num w:numId="29">
    <w:abstractNumId w:val="1"/>
  </w:num>
  <w:num w:numId="30">
    <w:abstractNumId w:val="37"/>
  </w:num>
  <w:num w:numId="31">
    <w:abstractNumId w:val="35"/>
  </w:num>
  <w:num w:numId="32">
    <w:abstractNumId w:val="15"/>
  </w:num>
  <w:num w:numId="33">
    <w:abstractNumId w:val="30"/>
  </w:num>
  <w:num w:numId="34">
    <w:abstractNumId w:val="27"/>
  </w:num>
  <w:num w:numId="35">
    <w:abstractNumId w:val="18"/>
  </w:num>
  <w:num w:numId="36">
    <w:abstractNumId w:val="25"/>
  </w:num>
  <w:num w:numId="37">
    <w:abstractNumId w:val="36"/>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373D"/>
    <w:rsid w:val="000019E6"/>
    <w:rsid w:val="00004305"/>
    <w:rsid w:val="000060FF"/>
    <w:rsid w:val="000070BA"/>
    <w:rsid w:val="00010285"/>
    <w:rsid w:val="00010621"/>
    <w:rsid w:val="000107D6"/>
    <w:rsid w:val="00016E7D"/>
    <w:rsid w:val="00020E9D"/>
    <w:rsid w:val="00023F99"/>
    <w:rsid w:val="0002438F"/>
    <w:rsid w:val="000278D1"/>
    <w:rsid w:val="00030C19"/>
    <w:rsid w:val="00034CDA"/>
    <w:rsid w:val="00037949"/>
    <w:rsid w:val="00037F70"/>
    <w:rsid w:val="00040391"/>
    <w:rsid w:val="00042397"/>
    <w:rsid w:val="00045CF9"/>
    <w:rsid w:val="0005079E"/>
    <w:rsid w:val="00051B26"/>
    <w:rsid w:val="00051D30"/>
    <w:rsid w:val="000550D6"/>
    <w:rsid w:val="00057C77"/>
    <w:rsid w:val="00061415"/>
    <w:rsid w:val="000667FA"/>
    <w:rsid w:val="000675DB"/>
    <w:rsid w:val="0007356D"/>
    <w:rsid w:val="0007683A"/>
    <w:rsid w:val="00077BD6"/>
    <w:rsid w:val="00084ED2"/>
    <w:rsid w:val="00090949"/>
    <w:rsid w:val="00091257"/>
    <w:rsid w:val="00093729"/>
    <w:rsid w:val="000962FD"/>
    <w:rsid w:val="000A2DBC"/>
    <w:rsid w:val="000A5F23"/>
    <w:rsid w:val="000B41FE"/>
    <w:rsid w:val="000B4CC4"/>
    <w:rsid w:val="000B4DE8"/>
    <w:rsid w:val="000C2FCD"/>
    <w:rsid w:val="000C4B72"/>
    <w:rsid w:val="000C5275"/>
    <w:rsid w:val="000C76C2"/>
    <w:rsid w:val="000D1480"/>
    <w:rsid w:val="000D7FAF"/>
    <w:rsid w:val="000E1CFA"/>
    <w:rsid w:val="000F0AD8"/>
    <w:rsid w:val="00100631"/>
    <w:rsid w:val="00105986"/>
    <w:rsid w:val="001066EB"/>
    <w:rsid w:val="001067A6"/>
    <w:rsid w:val="001118A4"/>
    <w:rsid w:val="00112A93"/>
    <w:rsid w:val="00115B05"/>
    <w:rsid w:val="00116A9A"/>
    <w:rsid w:val="00116E95"/>
    <w:rsid w:val="00117244"/>
    <w:rsid w:val="00117B0E"/>
    <w:rsid w:val="00121C43"/>
    <w:rsid w:val="00124686"/>
    <w:rsid w:val="0012553C"/>
    <w:rsid w:val="00125C6C"/>
    <w:rsid w:val="00126BA5"/>
    <w:rsid w:val="00140FE5"/>
    <w:rsid w:val="00141AC2"/>
    <w:rsid w:val="00141D2E"/>
    <w:rsid w:val="00141D94"/>
    <w:rsid w:val="001458CF"/>
    <w:rsid w:val="00150420"/>
    <w:rsid w:val="001506C2"/>
    <w:rsid w:val="00152838"/>
    <w:rsid w:val="00170879"/>
    <w:rsid w:val="00172890"/>
    <w:rsid w:val="00176F45"/>
    <w:rsid w:val="001777BE"/>
    <w:rsid w:val="001832C0"/>
    <w:rsid w:val="001847C8"/>
    <w:rsid w:val="00184AE6"/>
    <w:rsid w:val="00185991"/>
    <w:rsid w:val="00194ECE"/>
    <w:rsid w:val="00197A39"/>
    <w:rsid w:val="00197CA3"/>
    <w:rsid w:val="001A14F2"/>
    <w:rsid w:val="001A2177"/>
    <w:rsid w:val="001A3DDB"/>
    <w:rsid w:val="001A48B2"/>
    <w:rsid w:val="001A5406"/>
    <w:rsid w:val="001B282E"/>
    <w:rsid w:val="001B5EF4"/>
    <w:rsid w:val="001B6133"/>
    <w:rsid w:val="001C179D"/>
    <w:rsid w:val="001C3559"/>
    <w:rsid w:val="001C3933"/>
    <w:rsid w:val="001C3C4D"/>
    <w:rsid w:val="001C47DA"/>
    <w:rsid w:val="001C4D68"/>
    <w:rsid w:val="001C6044"/>
    <w:rsid w:val="001D39FE"/>
    <w:rsid w:val="001D41FE"/>
    <w:rsid w:val="001D465F"/>
    <w:rsid w:val="001D53B4"/>
    <w:rsid w:val="001D7666"/>
    <w:rsid w:val="001E053F"/>
    <w:rsid w:val="001E1484"/>
    <w:rsid w:val="001E4FDF"/>
    <w:rsid w:val="001F07B2"/>
    <w:rsid w:val="001F1C16"/>
    <w:rsid w:val="001F735B"/>
    <w:rsid w:val="00201078"/>
    <w:rsid w:val="002025E6"/>
    <w:rsid w:val="0020446F"/>
    <w:rsid w:val="002078DB"/>
    <w:rsid w:val="00207BB0"/>
    <w:rsid w:val="002131A4"/>
    <w:rsid w:val="0021513B"/>
    <w:rsid w:val="00227570"/>
    <w:rsid w:val="00231C85"/>
    <w:rsid w:val="002375D0"/>
    <w:rsid w:val="00237657"/>
    <w:rsid w:val="0024121A"/>
    <w:rsid w:val="00241C28"/>
    <w:rsid w:val="00244467"/>
    <w:rsid w:val="00245D22"/>
    <w:rsid w:val="00251F82"/>
    <w:rsid w:val="002536BB"/>
    <w:rsid w:val="00255F84"/>
    <w:rsid w:val="00257399"/>
    <w:rsid w:val="00261C75"/>
    <w:rsid w:val="0027569E"/>
    <w:rsid w:val="00280241"/>
    <w:rsid w:val="00284640"/>
    <w:rsid w:val="002851A9"/>
    <w:rsid w:val="00285595"/>
    <w:rsid w:val="00285C27"/>
    <w:rsid w:val="00285FFD"/>
    <w:rsid w:val="00287793"/>
    <w:rsid w:val="002916DB"/>
    <w:rsid w:val="00291B8E"/>
    <w:rsid w:val="002936B8"/>
    <w:rsid w:val="00295324"/>
    <w:rsid w:val="002955B0"/>
    <w:rsid w:val="002A3586"/>
    <w:rsid w:val="002A35F6"/>
    <w:rsid w:val="002A513B"/>
    <w:rsid w:val="002B0FB5"/>
    <w:rsid w:val="002B2037"/>
    <w:rsid w:val="002B3357"/>
    <w:rsid w:val="002B43F0"/>
    <w:rsid w:val="002B4F26"/>
    <w:rsid w:val="002B7A29"/>
    <w:rsid w:val="002C162F"/>
    <w:rsid w:val="002C34A7"/>
    <w:rsid w:val="002D44CB"/>
    <w:rsid w:val="002D6B21"/>
    <w:rsid w:val="002D77E8"/>
    <w:rsid w:val="002E557A"/>
    <w:rsid w:val="002E5CBA"/>
    <w:rsid w:val="002E64B4"/>
    <w:rsid w:val="002E64C4"/>
    <w:rsid w:val="002F6190"/>
    <w:rsid w:val="002F7C00"/>
    <w:rsid w:val="00300890"/>
    <w:rsid w:val="00305D3F"/>
    <w:rsid w:val="0031203F"/>
    <w:rsid w:val="00326E69"/>
    <w:rsid w:val="00327110"/>
    <w:rsid w:val="003301EE"/>
    <w:rsid w:val="00333337"/>
    <w:rsid w:val="0033517D"/>
    <w:rsid w:val="0033593B"/>
    <w:rsid w:val="00335D07"/>
    <w:rsid w:val="003360BA"/>
    <w:rsid w:val="003374B3"/>
    <w:rsid w:val="0034407A"/>
    <w:rsid w:val="00345540"/>
    <w:rsid w:val="00353B4D"/>
    <w:rsid w:val="00353C07"/>
    <w:rsid w:val="00355A54"/>
    <w:rsid w:val="00357B21"/>
    <w:rsid w:val="003628DC"/>
    <w:rsid w:val="003677B3"/>
    <w:rsid w:val="00367ADA"/>
    <w:rsid w:val="003706E7"/>
    <w:rsid w:val="003718CB"/>
    <w:rsid w:val="00373801"/>
    <w:rsid w:val="00374F72"/>
    <w:rsid w:val="00375B28"/>
    <w:rsid w:val="003779FB"/>
    <w:rsid w:val="00380842"/>
    <w:rsid w:val="00381357"/>
    <w:rsid w:val="00383795"/>
    <w:rsid w:val="0038487B"/>
    <w:rsid w:val="003850EA"/>
    <w:rsid w:val="003865D6"/>
    <w:rsid w:val="003904CC"/>
    <w:rsid w:val="00393C0A"/>
    <w:rsid w:val="00395CBA"/>
    <w:rsid w:val="00396C43"/>
    <w:rsid w:val="003A218B"/>
    <w:rsid w:val="003A4597"/>
    <w:rsid w:val="003B2A6A"/>
    <w:rsid w:val="003B2E2E"/>
    <w:rsid w:val="003B739A"/>
    <w:rsid w:val="003C1958"/>
    <w:rsid w:val="003C5765"/>
    <w:rsid w:val="003C6576"/>
    <w:rsid w:val="003C7F59"/>
    <w:rsid w:val="003D28DA"/>
    <w:rsid w:val="003D4761"/>
    <w:rsid w:val="003D768E"/>
    <w:rsid w:val="003E01DD"/>
    <w:rsid w:val="003E1474"/>
    <w:rsid w:val="003E1EF0"/>
    <w:rsid w:val="003E5CFB"/>
    <w:rsid w:val="003F050E"/>
    <w:rsid w:val="003F45DE"/>
    <w:rsid w:val="003F649F"/>
    <w:rsid w:val="003F6FAF"/>
    <w:rsid w:val="0040116B"/>
    <w:rsid w:val="00406C85"/>
    <w:rsid w:val="00406D13"/>
    <w:rsid w:val="00406FE2"/>
    <w:rsid w:val="00414714"/>
    <w:rsid w:val="00414931"/>
    <w:rsid w:val="00421ADD"/>
    <w:rsid w:val="00424922"/>
    <w:rsid w:val="004270C3"/>
    <w:rsid w:val="0044443C"/>
    <w:rsid w:val="00446413"/>
    <w:rsid w:val="00447974"/>
    <w:rsid w:val="004505C3"/>
    <w:rsid w:val="00454CBC"/>
    <w:rsid w:val="00455F8B"/>
    <w:rsid w:val="00460209"/>
    <w:rsid w:val="004633DF"/>
    <w:rsid w:val="00464FB4"/>
    <w:rsid w:val="00473848"/>
    <w:rsid w:val="00474470"/>
    <w:rsid w:val="00483EC0"/>
    <w:rsid w:val="00494A3F"/>
    <w:rsid w:val="00495AB5"/>
    <w:rsid w:val="004A6B7C"/>
    <w:rsid w:val="004B0A05"/>
    <w:rsid w:val="004B1714"/>
    <w:rsid w:val="004C73B0"/>
    <w:rsid w:val="004C73F0"/>
    <w:rsid w:val="004D1ABB"/>
    <w:rsid w:val="004D4FEA"/>
    <w:rsid w:val="004D503B"/>
    <w:rsid w:val="004E1846"/>
    <w:rsid w:val="004F0323"/>
    <w:rsid w:val="004F1EE0"/>
    <w:rsid w:val="004F24C1"/>
    <w:rsid w:val="004F39B7"/>
    <w:rsid w:val="005135E4"/>
    <w:rsid w:val="00514BA3"/>
    <w:rsid w:val="00515BF5"/>
    <w:rsid w:val="00515E54"/>
    <w:rsid w:val="00515FA7"/>
    <w:rsid w:val="00524E55"/>
    <w:rsid w:val="00525028"/>
    <w:rsid w:val="005275F5"/>
    <w:rsid w:val="005320AE"/>
    <w:rsid w:val="005340C9"/>
    <w:rsid w:val="005342F4"/>
    <w:rsid w:val="00536D2C"/>
    <w:rsid w:val="00540C4A"/>
    <w:rsid w:val="005417D4"/>
    <w:rsid w:val="00545E52"/>
    <w:rsid w:val="00550E16"/>
    <w:rsid w:val="005515AE"/>
    <w:rsid w:val="00553279"/>
    <w:rsid w:val="00555468"/>
    <w:rsid w:val="005578F4"/>
    <w:rsid w:val="00566943"/>
    <w:rsid w:val="00574705"/>
    <w:rsid w:val="00580D56"/>
    <w:rsid w:val="00582B6E"/>
    <w:rsid w:val="005853A9"/>
    <w:rsid w:val="00593ADC"/>
    <w:rsid w:val="0059525B"/>
    <w:rsid w:val="005A15ED"/>
    <w:rsid w:val="005A3DC7"/>
    <w:rsid w:val="005A7CB8"/>
    <w:rsid w:val="005B1F9C"/>
    <w:rsid w:val="005B20CB"/>
    <w:rsid w:val="005B245D"/>
    <w:rsid w:val="005B340A"/>
    <w:rsid w:val="005B6120"/>
    <w:rsid w:val="005B6D68"/>
    <w:rsid w:val="005C2B5F"/>
    <w:rsid w:val="005C72DE"/>
    <w:rsid w:val="005D27C9"/>
    <w:rsid w:val="005D6432"/>
    <w:rsid w:val="005E339A"/>
    <w:rsid w:val="005E79BD"/>
    <w:rsid w:val="005F3FBD"/>
    <w:rsid w:val="005F6924"/>
    <w:rsid w:val="005F7E4D"/>
    <w:rsid w:val="006000E2"/>
    <w:rsid w:val="006058B6"/>
    <w:rsid w:val="006060A7"/>
    <w:rsid w:val="006115B6"/>
    <w:rsid w:val="00621241"/>
    <w:rsid w:val="006300D8"/>
    <w:rsid w:val="006318AE"/>
    <w:rsid w:val="006340AA"/>
    <w:rsid w:val="006346C6"/>
    <w:rsid w:val="00641A4C"/>
    <w:rsid w:val="00642440"/>
    <w:rsid w:val="00642A73"/>
    <w:rsid w:val="00645AFB"/>
    <w:rsid w:val="006611BF"/>
    <w:rsid w:val="0066280E"/>
    <w:rsid w:val="00663EC1"/>
    <w:rsid w:val="00673601"/>
    <w:rsid w:val="00675366"/>
    <w:rsid w:val="00676B1A"/>
    <w:rsid w:val="0068078C"/>
    <w:rsid w:val="0068136A"/>
    <w:rsid w:val="00686C87"/>
    <w:rsid w:val="006969BA"/>
    <w:rsid w:val="00697E89"/>
    <w:rsid w:val="006A31CF"/>
    <w:rsid w:val="006A4B9C"/>
    <w:rsid w:val="006A6CC1"/>
    <w:rsid w:val="006A719C"/>
    <w:rsid w:val="006B0BF1"/>
    <w:rsid w:val="006B183E"/>
    <w:rsid w:val="006C009F"/>
    <w:rsid w:val="006C2177"/>
    <w:rsid w:val="006C5056"/>
    <w:rsid w:val="006D2DDF"/>
    <w:rsid w:val="006D7EDE"/>
    <w:rsid w:val="006E54B8"/>
    <w:rsid w:val="006E6C20"/>
    <w:rsid w:val="006F2094"/>
    <w:rsid w:val="006F6242"/>
    <w:rsid w:val="006F6AC6"/>
    <w:rsid w:val="006F7AF6"/>
    <w:rsid w:val="007016CB"/>
    <w:rsid w:val="007053C4"/>
    <w:rsid w:val="007065AB"/>
    <w:rsid w:val="007071B4"/>
    <w:rsid w:val="0071204B"/>
    <w:rsid w:val="00722D82"/>
    <w:rsid w:val="007234F1"/>
    <w:rsid w:val="00724D6C"/>
    <w:rsid w:val="007251E8"/>
    <w:rsid w:val="007260C8"/>
    <w:rsid w:val="00732DB5"/>
    <w:rsid w:val="00734AC5"/>
    <w:rsid w:val="00743312"/>
    <w:rsid w:val="0074431B"/>
    <w:rsid w:val="00746244"/>
    <w:rsid w:val="0074684E"/>
    <w:rsid w:val="00755F13"/>
    <w:rsid w:val="0075687A"/>
    <w:rsid w:val="00764A18"/>
    <w:rsid w:val="00781C30"/>
    <w:rsid w:val="00784910"/>
    <w:rsid w:val="00786120"/>
    <w:rsid w:val="007863C2"/>
    <w:rsid w:val="007872CC"/>
    <w:rsid w:val="00791EDB"/>
    <w:rsid w:val="00793689"/>
    <w:rsid w:val="0079386E"/>
    <w:rsid w:val="00793961"/>
    <w:rsid w:val="007965F5"/>
    <w:rsid w:val="00797204"/>
    <w:rsid w:val="007A0F6A"/>
    <w:rsid w:val="007A2972"/>
    <w:rsid w:val="007A35A4"/>
    <w:rsid w:val="007A3D09"/>
    <w:rsid w:val="007A4FBF"/>
    <w:rsid w:val="007A658E"/>
    <w:rsid w:val="007B40E6"/>
    <w:rsid w:val="007C2296"/>
    <w:rsid w:val="007C4DBA"/>
    <w:rsid w:val="007C66C0"/>
    <w:rsid w:val="007E5467"/>
    <w:rsid w:val="007E665C"/>
    <w:rsid w:val="007F6114"/>
    <w:rsid w:val="00800028"/>
    <w:rsid w:val="00806A10"/>
    <w:rsid w:val="00807C0E"/>
    <w:rsid w:val="00810A70"/>
    <w:rsid w:val="008155E9"/>
    <w:rsid w:val="00817F5B"/>
    <w:rsid w:val="00820CD5"/>
    <w:rsid w:val="00822F10"/>
    <w:rsid w:val="00824036"/>
    <w:rsid w:val="0082645A"/>
    <w:rsid w:val="00826B75"/>
    <w:rsid w:val="0083068C"/>
    <w:rsid w:val="008329B2"/>
    <w:rsid w:val="008342C0"/>
    <w:rsid w:val="00841C3F"/>
    <w:rsid w:val="00841E4E"/>
    <w:rsid w:val="00847D89"/>
    <w:rsid w:val="00861B83"/>
    <w:rsid w:val="008664D7"/>
    <w:rsid w:val="008812EC"/>
    <w:rsid w:val="00881EB6"/>
    <w:rsid w:val="00887DA9"/>
    <w:rsid w:val="00892071"/>
    <w:rsid w:val="00892A09"/>
    <w:rsid w:val="008938C3"/>
    <w:rsid w:val="00896998"/>
    <w:rsid w:val="008A49F0"/>
    <w:rsid w:val="008A653B"/>
    <w:rsid w:val="008B0FAE"/>
    <w:rsid w:val="008B381E"/>
    <w:rsid w:val="008B385B"/>
    <w:rsid w:val="008B5021"/>
    <w:rsid w:val="008B7E17"/>
    <w:rsid w:val="008C0CC3"/>
    <w:rsid w:val="008C13E6"/>
    <w:rsid w:val="008C3BCE"/>
    <w:rsid w:val="008D3C61"/>
    <w:rsid w:val="008D3C70"/>
    <w:rsid w:val="008D6980"/>
    <w:rsid w:val="008D753A"/>
    <w:rsid w:val="008E1303"/>
    <w:rsid w:val="008F4031"/>
    <w:rsid w:val="00900063"/>
    <w:rsid w:val="00902A1B"/>
    <w:rsid w:val="009035BE"/>
    <w:rsid w:val="00903831"/>
    <w:rsid w:val="0090691D"/>
    <w:rsid w:val="009101BD"/>
    <w:rsid w:val="00912334"/>
    <w:rsid w:val="009143B5"/>
    <w:rsid w:val="0092019F"/>
    <w:rsid w:val="009229DC"/>
    <w:rsid w:val="00930B63"/>
    <w:rsid w:val="00932138"/>
    <w:rsid w:val="009361BE"/>
    <w:rsid w:val="00937C44"/>
    <w:rsid w:val="00941FE6"/>
    <w:rsid w:val="00943518"/>
    <w:rsid w:val="0094373D"/>
    <w:rsid w:val="00947BDE"/>
    <w:rsid w:val="0095313E"/>
    <w:rsid w:val="00954A2E"/>
    <w:rsid w:val="009551CD"/>
    <w:rsid w:val="00955D9C"/>
    <w:rsid w:val="009569DB"/>
    <w:rsid w:val="0096438B"/>
    <w:rsid w:val="00964BE6"/>
    <w:rsid w:val="00964D17"/>
    <w:rsid w:val="00966033"/>
    <w:rsid w:val="009707A7"/>
    <w:rsid w:val="009713FE"/>
    <w:rsid w:val="00971AFF"/>
    <w:rsid w:val="009730A6"/>
    <w:rsid w:val="00973EA3"/>
    <w:rsid w:val="009741FA"/>
    <w:rsid w:val="00974EDF"/>
    <w:rsid w:val="00976270"/>
    <w:rsid w:val="00977713"/>
    <w:rsid w:val="00980C0B"/>
    <w:rsid w:val="00981180"/>
    <w:rsid w:val="009838AB"/>
    <w:rsid w:val="009840EC"/>
    <w:rsid w:val="0098561B"/>
    <w:rsid w:val="00986E2E"/>
    <w:rsid w:val="00987F4B"/>
    <w:rsid w:val="009933F2"/>
    <w:rsid w:val="00997E0A"/>
    <w:rsid w:val="00997F5D"/>
    <w:rsid w:val="009A1915"/>
    <w:rsid w:val="009A22B5"/>
    <w:rsid w:val="009A6EBE"/>
    <w:rsid w:val="009B410B"/>
    <w:rsid w:val="009B6A43"/>
    <w:rsid w:val="009C03B0"/>
    <w:rsid w:val="009C16A6"/>
    <w:rsid w:val="009C1BC3"/>
    <w:rsid w:val="009C1DCF"/>
    <w:rsid w:val="009C202C"/>
    <w:rsid w:val="009C58F0"/>
    <w:rsid w:val="009D0C3B"/>
    <w:rsid w:val="009D3845"/>
    <w:rsid w:val="009D5AC0"/>
    <w:rsid w:val="009D701A"/>
    <w:rsid w:val="009E665A"/>
    <w:rsid w:val="009E68C3"/>
    <w:rsid w:val="009F35AC"/>
    <w:rsid w:val="009F5B48"/>
    <w:rsid w:val="009F5D42"/>
    <w:rsid w:val="00A00BB5"/>
    <w:rsid w:val="00A11460"/>
    <w:rsid w:val="00A15621"/>
    <w:rsid w:val="00A15D0C"/>
    <w:rsid w:val="00A20CCC"/>
    <w:rsid w:val="00A30322"/>
    <w:rsid w:val="00A326BA"/>
    <w:rsid w:val="00A32CD0"/>
    <w:rsid w:val="00A335A2"/>
    <w:rsid w:val="00A40DCA"/>
    <w:rsid w:val="00A43343"/>
    <w:rsid w:val="00A4610F"/>
    <w:rsid w:val="00A46923"/>
    <w:rsid w:val="00A567D3"/>
    <w:rsid w:val="00A5771B"/>
    <w:rsid w:val="00A6138D"/>
    <w:rsid w:val="00A63863"/>
    <w:rsid w:val="00A66B54"/>
    <w:rsid w:val="00A72703"/>
    <w:rsid w:val="00A74F15"/>
    <w:rsid w:val="00A74F36"/>
    <w:rsid w:val="00A75655"/>
    <w:rsid w:val="00A80A79"/>
    <w:rsid w:val="00A8272B"/>
    <w:rsid w:val="00A854B2"/>
    <w:rsid w:val="00A85B1C"/>
    <w:rsid w:val="00A86B85"/>
    <w:rsid w:val="00A87471"/>
    <w:rsid w:val="00A87B72"/>
    <w:rsid w:val="00A90EEE"/>
    <w:rsid w:val="00A91227"/>
    <w:rsid w:val="00A968DB"/>
    <w:rsid w:val="00AA3319"/>
    <w:rsid w:val="00AA3BF7"/>
    <w:rsid w:val="00AA4E33"/>
    <w:rsid w:val="00AA7B99"/>
    <w:rsid w:val="00AB1947"/>
    <w:rsid w:val="00AC08AD"/>
    <w:rsid w:val="00AC117B"/>
    <w:rsid w:val="00AC453B"/>
    <w:rsid w:val="00AC7408"/>
    <w:rsid w:val="00AD0CF0"/>
    <w:rsid w:val="00AD3616"/>
    <w:rsid w:val="00AD51D1"/>
    <w:rsid w:val="00AD72EE"/>
    <w:rsid w:val="00AE2DC2"/>
    <w:rsid w:val="00AE3D71"/>
    <w:rsid w:val="00AE5FA7"/>
    <w:rsid w:val="00AF73EB"/>
    <w:rsid w:val="00B0473C"/>
    <w:rsid w:val="00B0727D"/>
    <w:rsid w:val="00B072F2"/>
    <w:rsid w:val="00B0778D"/>
    <w:rsid w:val="00B14BDF"/>
    <w:rsid w:val="00B16511"/>
    <w:rsid w:val="00B17DBA"/>
    <w:rsid w:val="00B21B16"/>
    <w:rsid w:val="00B2711F"/>
    <w:rsid w:val="00B27DFF"/>
    <w:rsid w:val="00B30CFF"/>
    <w:rsid w:val="00B3347A"/>
    <w:rsid w:val="00B370CB"/>
    <w:rsid w:val="00B43FC1"/>
    <w:rsid w:val="00B4694F"/>
    <w:rsid w:val="00B53607"/>
    <w:rsid w:val="00B54516"/>
    <w:rsid w:val="00B601E3"/>
    <w:rsid w:val="00B66968"/>
    <w:rsid w:val="00B67E54"/>
    <w:rsid w:val="00B731F1"/>
    <w:rsid w:val="00B7458A"/>
    <w:rsid w:val="00B7635D"/>
    <w:rsid w:val="00B76D74"/>
    <w:rsid w:val="00B8014A"/>
    <w:rsid w:val="00B80A63"/>
    <w:rsid w:val="00B83DD9"/>
    <w:rsid w:val="00B85ABA"/>
    <w:rsid w:val="00B90710"/>
    <w:rsid w:val="00B93924"/>
    <w:rsid w:val="00B946D8"/>
    <w:rsid w:val="00B95F42"/>
    <w:rsid w:val="00BA7D2C"/>
    <w:rsid w:val="00BB2B68"/>
    <w:rsid w:val="00BB608D"/>
    <w:rsid w:val="00BB6D38"/>
    <w:rsid w:val="00BC328E"/>
    <w:rsid w:val="00BC36B7"/>
    <w:rsid w:val="00BC3B9E"/>
    <w:rsid w:val="00BC44BD"/>
    <w:rsid w:val="00BC7EF7"/>
    <w:rsid w:val="00BD0BC8"/>
    <w:rsid w:val="00BD3EBD"/>
    <w:rsid w:val="00BD53F5"/>
    <w:rsid w:val="00BE067E"/>
    <w:rsid w:val="00BE4677"/>
    <w:rsid w:val="00BF2166"/>
    <w:rsid w:val="00BF6297"/>
    <w:rsid w:val="00BF64F2"/>
    <w:rsid w:val="00BF6F15"/>
    <w:rsid w:val="00C1356E"/>
    <w:rsid w:val="00C1538A"/>
    <w:rsid w:val="00C15CC2"/>
    <w:rsid w:val="00C17305"/>
    <w:rsid w:val="00C20CA1"/>
    <w:rsid w:val="00C23DB2"/>
    <w:rsid w:val="00C3093E"/>
    <w:rsid w:val="00C33BBC"/>
    <w:rsid w:val="00C354F9"/>
    <w:rsid w:val="00C4184A"/>
    <w:rsid w:val="00C5729A"/>
    <w:rsid w:val="00C57D60"/>
    <w:rsid w:val="00C57D74"/>
    <w:rsid w:val="00C57F65"/>
    <w:rsid w:val="00C603E7"/>
    <w:rsid w:val="00C61740"/>
    <w:rsid w:val="00C84D6D"/>
    <w:rsid w:val="00C86D4F"/>
    <w:rsid w:val="00C90F61"/>
    <w:rsid w:val="00C913D7"/>
    <w:rsid w:val="00C91C89"/>
    <w:rsid w:val="00C979F6"/>
    <w:rsid w:val="00C97A7B"/>
    <w:rsid w:val="00CA3338"/>
    <w:rsid w:val="00CB04A8"/>
    <w:rsid w:val="00CB287D"/>
    <w:rsid w:val="00CB59FF"/>
    <w:rsid w:val="00CC47D2"/>
    <w:rsid w:val="00CD03D6"/>
    <w:rsid w:val="00CD29A9"/>
    <w:rsid w:val="00CD3006"/>
    <w:rsid w:val="00CE23B1"/>
    <w:rsid w:val="00CE59B0"/>
    <w:rsid w:val="00CF55DF"/>
    <w:rsid w:val="00D00E53"/>
    <w:rsid w:val="00D04347"/>
    <w:rsid w:val="00D05251"/>
    <w:rsid w:val="00D07A66"/>
    <w:rsid w:val="00D12CCE"/>
    <w:rsid w:val="00D14B77"/>
    <w:rsid w:val="00D1597F"/>
    <w:rsid w:val="00D16111"/>
    <w:rsid w:val="00D21FEC"/>
    <w:rsid w:val="00D27379"/>
    <w:rsid w:val="00D31DB1"/>
    <w:rsid w:val="00D32906"/>
    <w:rsid w:val="00D42C1A"/>
    <w:rsid w:val="00D610D9"/>
    <w:rsid w:val="00D61E27"/>
    <w:rsid w:val="00D64E37"/>
    <w:rsid w:val="00D65734"/>
    <w:rsid w:val="00D70C2B"/>
    <w:rsid w:val="00D72D99"/>
    <w:rsid w:val="00D73F5F"/>
    <w:rsid w:val="00D75E9E"/>
    <w:rsid w:val="00D766F9"/>
    <w:rsid w:val="00D817E5"/>
    <w:rsid w:val="00D85CA3"/>
    <w:rsid w:val="00D85D08"/>
    <w:rsid w:val="00D97EB3"/>
    <w:rsid w:val="00DA0589"/>
    <w:rsid w:val="00DA0BA5"/>
    <w:rsid w:val="00DA1F19"/>
    <w:rsid w:val="00DB367C"/>
    <w:rsid w:val="00DB6D8F"/>
    <w:rsid w:val="00DC3E44"/>
    <w:rsid w:val="00DD00C6"/>
    <w:rsid w:val="00DD3F82"/>
    <w:rsid w:val="00DE099A"/>
    <w:rsid w:val="00DF1441"/>
    <w:rsid w:val="00DF285E"/>
    <w:rsid w:val="00DF4E24"/>
    <w:rsid w:val="00DF70A6"/>
    <w:rsid w:val="00E0049C"/>
    <w:rsid w:val="00E061D4"/>
    <w:rsid w:val="00E06341"/>
    <w:rsid w:val="00E10B54"/>
    <w:rsid w:val="00E1151B"/>
    <w:rsid w:val="00E22A28"/>
    <w:rsid w:val="00E32200"/>
    <w:rsid w:val="00E3344C"/>
    <w:rsid w:val="00E42AC7"/>
    <w:rsid w:val="00E447E0"/>
    <w:rsid w:val="00E449F0"/>
    <w:rsid w:val="00E614BE"/>
    <w:rsid w:val="00E61DE5"/>
    <w:rsid w:val="00E66209"/>
    <w:rsid w:val="00E7644D"/>
    <w:rsid w:val="00E77D2F"/>
    <w:rsid w:val="00E80F4F"/>
    <w:rsid w:val="00E927D6"/>
    <w:rsid w:val="00E93741"/>
    <w:rsid w:val="00E94BBB"/>
    <w:rsid w:val="00E96521"/>
    <w:rsid w:val="00EA2D04"/>
    <w:rsid w:val="00EB03A6"/>
    <w:rsid w:val="00EB09C9"/>
    <w:rsid w:val="00EB4B07"/>
    <w:rsid w:val="00EC01A4"/>
    <w:rsid w:val="00EC0F0F"/>
    <w:rsid w:val="00ED1B3B"/>
    <w:rsid w:val="00ED2448"/>
    <w:rsid w:val="00ED2D31"/>
    <w:rsid w:val="00ED758C"/>
    <w:rsid w:val="00EE32F3"/>
    <w:rsid w:val="00EF0D53"/>
    <w:rsid w:val="00F03B62"/>
    <w:rsid w:val="00F051C5"/>
    <w:rsid w:val="00F054F5"/>
    <w:rsid w:val="00F05A41"/>
    <w:rsid w:val="00F05B00"/>
    <w:rsid w:val="00F067AC"/>
    <w:rsid w:val="00F07914"/>
    <w:rsid w:val="00F118CD"/>
    <w:rsid w:val="00F1609B"/>
    <w:rsid w:val="00F252D7"/>
    <w:rsid w:val="00F327EE"/>
    <w:rsid w:val="00F346C1"/>
    <w:rsid w:val="00F366EE"/>
    <w:rsid w:val="00F3678C"/>
    <w:rsid w:val="00F36A9A"/>
    <w:rsid w:val="00F3701E"/>
    <w:rsid w:val="00F37AE5"/>
    <w:rsid w:val="00F40018"/>
    <w:rsid w:val="00F57FE5"/>
    <w:rsid w:val="00F602C5"/>
    <w:rsid w:val="00F6234A"/>
    <w:rsid w:val="00F62E27"/>
    <w:rsid w:val="00F6567D"/>
    <w:rsid w:val="00F67DE4"/>
    <w:rsid w:val="00F72356"/>
    <w:rsid w:val="00F76915"/>
    <w:rsid w:val="00F84C12"/>
    <w:rsid w:val="00F84FD2"/>
    <w:rsid w:val="00F85A5B"/>
    <w:rsid w:val="00F863D9"/>
    <w:rsid w:val="00F86651"/>
    <w:rsid w:val="00F872E3"/>
    <w:rsid w:val="00F91FB5"/>
    <w:rsid w:val="00FA07F6"/>
    <w:rsid w:val="00FA319E"/>
    <w:rsid w:val="00FA5F04"/>
    <w:rsid w:val="00FB7ED7"/>
    <w:rsid w:val="00FD2089"/>
    <w:rsid w:val="00FD56EC"/>
    <w:rsid w:val="00FD5EE8"/>
    <w:rsid w:val="00FD7CAD"/>
    <w:rsid w:val="00FF03AC"/>
    <w:rsid w:val="00FF4AEE"/>
    <w:rsid w:val="00FF58DF"/>
    <w:rsid w:val="00FF6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rPr>
      <w:sz w:val="24"/>
      <w:szCs w:val="24"/>
      <w:lang w:val="en-GB" w:eastAsia="en-US"/>
    </w:rPr>
  </w:style>
  <w:style w:type="paragraph" w:styleId="Heading1">
    <w:name w:val="heading 1"/>
    <w:basedOn w:val="Normal"/>
    <w:next w:val="Normal"/>
    <w:link w:val="Heading1Char"/>
    <w:qFormat/>
    <w:rsid w:val="0094373D"/>
    <w:pPr>
      <w:keepNext/>
      <w:jc w:val="right"/>
      <w:outlineLvl w:val="0"/>
    </w:pPr>
    <w:rPr>
      <w:sz w:val="28"/>
      <w:szCs w:val="28"/>
    </w:rPr>
  </w:style>
  <w:style w:type="paragraph" w:styleId="Heading3">
    <w:name w:val="heading 3"/>
    <w:basedOn w:val="Normal"/>
    <w:next w:val="Normal"/>
    <w:qFormat/>
    <w:rsid w:val="0094373D"/>
    <w:pPr>
      <w:keepNext/>
      <w:tabs>
        <w:tab w:val="right" w:pos="9072"/>
      </w:tabs>
      <w:spacing w:before="600"/>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73D"/>
    <w:pPr>
      <w:jc w:val="both"/>
    </w:pPr>
    <w:rPr>
      <w:sz w:val="28"/>
      <w:szCs w:val="28"/>
      <w:lang w:val="lv-LV"/>
    </w:rPr>
  </w:style>
  <w:style w:type="paragraph" w:styleId="Header">
    <w:name w:val="header"/>
    <w:basedOn w:val="Normal"/>
    <w:link w:val="HeaderChar"/>
    <w:rsid w:val="0094373D"/>
    <w:pPr>
      <w:tabs>
        <w:tab w:val="center" w:pos="4153"/>
        <w:tab w:val="right" w:pos="8306"/>
      </w:tabs>
    </w:pPr>
  </w:style>
  <w:style w:type="paragraph" w:styleId="Footer">
    <w:name w:val="footer"/>
    <w:basedOn w:val="Normal"/>
    <w:rsid w:val="0094373D"/>
    <w:pPr>
      <w:tabs>
        <w:tab w:val="center" w:pos="4153"/>
        <w:tab w:val="right" w:pos="8306"/>
      </w:tabs>
    </w:pPr>
  </w:style>
  <w:style w:type="character" w:styleId="PageNumber">
    <w:name w:val="page number"/>
    <w:basedOn w:val="DefaultParagraphFont"/>
    <w:rsid w:val="0094373D"/>
  </w:style>
  <w:style w:type="paragraph" w:styleId="BodyText2">
    <w:name w:val="Body Text 2"/>
    <w:basedOn w:val="Normal"/>
    <w:rsid w:val="0094373D"/>
    <w:pPr>
      <w:jc w:val="both"/>
    </w:pPr>
    <w:rPr>
      <w:sz w:val="28"/>
      <w:szCs w:val="20"/>
      <w:lang w:val="lv-LV"/>
    </w:rPr>
  </w:style>
  <w:style w:type="paragraph" w:styleId="BodyText3">
    <w:name w:val="Body Text 3"/>
    <w:basedOn w:val="Normal"/>
    <w:link w:val="BodyText3Char"/>
    <w:rsid w:val="0094373D"/>
    <w:pPr>
      <w:jc w:val="center"/>
    </w:pPr>
    <w:rPr>
      <w:b/>
      <w:sz w:val="28"/>
    </w:rPr>
  </w:style>
  <w:style w:type="paragraph" w:styleId="ListParagraph">
    <w:name w:val="List Paragraph"/>
    <w:basedOn w:val="Normal"/>
    <w:uiPriority w:val="99"/>
    <w:qFormat/>
    <w:rsid w:val="0094373D"/>
    <w:pPr>
      <w:ind w:left="720"/>
    </w:pPr>
    <w:rPr>
      <w:rFonts w:ascii="Calibri" w:eastAsia="Calibri" w:hAnsi="Calibri"/>
      <w:sz w:val="22"/>
      <w:szCs w:val="22"/>
      <w:lang w:val="lv-LV" w:eastAsia="lv-LV"/>
    </w:rPr>
  </w:style>
  <w:style w:type="character" w:customStyle="1" w:styleId="spelle">
    <w:name w:val="spelle"/>
    <w:basedOn w:val="DefaultParagraphFont"/>
    <w:rsid w:val="0094373D"/>
  </w:style>
  <w:style w:type="character" w:customStyle="1" w:styleId="HeaderChar">
    <w:name w:val="Header Char"/>
    <w:basedOn w:val="DefaultParagraphFont"/>
    <w:link w:val="Header"/>
    <w:rsid w:val="0094373D"/>
    <w:rPr>
      <w:sz w:val="24"/>
      <w:szCs w:val="24"/>
      <w:lang w:val="en-GB" w:eastAsia="en-US" w:bidi="ar-SA"/>
    </w:rPr>
  </w:style>
  <w:style w:type="character" w:customStyle="1" w:styleId="Heading1Char">
    <w:name w:val="Heading 1 Char"/>
    <w:basedOn w:val="DefaultParagraphFont"/>
    <w:link w:val="Heading1"/>
    <w:locked/>
    <w:rsid w:val="0094373D"/>
    <w:rPr>
      <w:sz w:val="28"/>
      <w:szCs w:val="28"/>
      <w:lang w:val="en-GB" w:eastAsia="en-US" w:bidi="ar-SA"/>
    </w:rPr>
  </w:style>
  <w:style w:type="character" w:customStyle="1" w:styleId="BodyText3Char">
    <w:name w:val="Body Text 3 Char"/>
    <w:basedOn w:val="DefaultParagraphFont"/>
    <w:link w:val="BodyText3"/>
    <w:locked/>
    <w:rsid w:val="0094373D"/>
    <w:rPr>
      <w:b/>
      <w:sz w:val="28"/>
      <w:szCs w:val="24"/>
      <w:lang w:val="en-GB" w:eastAsia="en-US" w:bidi="ar-SA"/>
    </w:rPr>
  </w:style>
  <w:style w:type="character" w:styleId="Hyperlink">
    <w:name w:val="Hyperlink"/>
    <w:basedOn w:val="DefaultParagraphFont"/>
    <w:rsid w:val="00BF64F2"/>
    <w:rPr>
      <w:color w:val="0000FF"/>
      <w:u w:val="single"/>
    </w:rPr>
  </w:style>
  <w:style w:type="paragraph" w:customStyle="1" w:styleId="CharChar1RakstzRakstzRakstzRakstzRakstzRakstz">
    <w:name w:val="Char Char1 Rakstz. Rakstz. Rakstz. Rakstz. Rakstz. Rakstz."/>
    <w:basedOn w:val="Normal"/>
    <w:rsid w:val="00C5729A"/>
    <w:pPr>
      <w:spacing w:after="160" w:line="240" w:lineRule="exact"/>
    </w:pPr>
    <w:rPr>
      <w:rFonts w:ascii="Tahoma" w:hAnsi="Tahoma"/>
      <w:sz w:val="20"/>
      <w:szCs w:val="20"/>
      <w:lang w:val="en-US"/>
    </w:rPr>
  </w:style>
  <w:style w:type="paragraph" w:customStyle="1" w:styleId="H4">
    <w:name w:val="H4"/>
    <w:rsid w:val="00EA2D04"/>
    <w:pPr>
      <w:spacing w:after="120"/>
      <w:jc w:val="center"/>
      <w:outlineLvl w:val="3"/>
    </w:pPr>
    <w:rPr>
      <w:b/>
      <w:sz w:val="28"/>
      <w:lang w:eastAsia="zh-CN"/>
    </w:rPr>
  </w:style>
  <w:style w:type="paragraph" w:customStyle="1" w:styleId="RakstzCharChar">
    <w:name w:val="Rakstz. Char Char"/>
    <w:basedOn w:val="Normal"/>
    <w:rsid w:val="00EA2D04"/>
    <w:pPr>
      <w:spacing w:after="160" w:line="240" w:lineRule="exact"/>
    </w:pPr>
    <w:rPr>
      <w:rFonts w:ascii="Tahoma" w:hAnsi="Tahoma"/>
      <w:sz w:val="20"/>
      <w:szCs w:val="20"/>
      <w:lang w:val="en-US"/>
    </w:rPr>
  </w:style>
  <w:style w:type="paragraph" w:customStyle="1" w:styleId="naisnod">
    <w:name w:val="naisnod"/>
    <w:basedOn w:val="Normal"/>
    <w:rsid w:val="00900063"/>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8B0FAE"/>
    <w:rPr>
      <w:rFonts w:ascii="Tahoma" w:hAnsi="Tahoma" w:cs="Tahoma"/>
      <w:sz w:val="16"/>
      <w:szCs w:val="16"/>
    </w:rPr>
  </w:style>
  <w:style w:type="character" w:customStyle="1" w:styleId="BalloonTextChar">
    <w:name w:val="Balloon Text Char"/>
    <w:basedOn w:val="DefaultParagraphFont"/>
    <w:link w:val="BalloonText"/>
    <w:uiPriority w:val="99"/>
    <w:semiHidden/>
    <w:rsid w:val="008B0FAE"/>
    <w:rPr>
      <w:rFonts w:ascii="Tahoma" w:hAnsi="Tahoma" w:cs="Tahoma"/>
      <w:sz w:val="16"/>
      <w:szCs w:val="16"/>
      <w:lang w:val="en-GB" w:eastAsia="en-US"/>
    </w:rPr>
  </w:style>
  <w:style w:type="paragraph" w:customStyle="1" w:styleId="Sarakstarindkopa1">
    <w:name w:val="Saraksta rindkopa1"/>
    <w:basedOn w:val="Normal"/>
    <w:uiPriority w:val="34"/>
    <w:qFormat/>
    <w:rsid w:val="00A85B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ksandrs.gurkovskis@vni.lv" TargetMode="External"/><Relationship Id="rId4" Type="http://schemas.microsoft.com/office/2007/relationships/stylesWithEffects" Target="stylesWithEffects.xml"/><Relationship Id="rId9" Type="http://schemas.openxmlformats.org/officeDocument/2006/relationships/hyperlink" Target="mailto:gunars.kosojs@vn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EB827E-C237-40D0-9E99-53C761BF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7917</Words>
  <Characters>4514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turpmāko rīcību ar valsts akciju sabiedrības „Valsts nekustamie īpašumi” būvniecības projektiem</vt:lpstr>
      <vt:lpstr>Par turpmāko rīcību ar valsts akciju sabiedrības „Valsts nekustamie īpašumi” būvniecības projektiem</vt:lpstr>
    </vt:vector>
  </TitlesOfParts>
  <Manager>M.Bičevkis (J.Komisars)</Manager>
  <Company>Finanšu ministrija (valsts akciju sabiedrība "Valsts nekustamie īpašumi")</Company>
  <LinksUpToDate>false</LinksUpToDate>
  <CharactersWithSpaces>12407</CharactersWithSpaces>
  <SharedDoc>false</SharedDoc>
  <HLinks>
    <vt:vector size="6" baseType="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turpmāko rīcību ar valsts akciju sabiedrības „Valsts nekustamie īpašumi” būvniecības projektiem</dc:title>
  <dc:subject>Ministru kabineta sēdes protokollēmums</dc:subject>
  <dc:creator>G.Kosojs;A.Gurkovskis</dc:creator>
  <dc:description>67024941, gunars.kosojs@vni.lv;
67024698, aleksandrs.gurkovskis@vni.lv</dc:description>
  <cp:lastModifiedBy>kc-sprug</cp:lastModifiedBy>
  <cp:revision>8</cp:revision>
  <cp:lastPrinted>2011-07-28T11:54:00Z</cp:lastPrinted>
  <dcterms:created xsi:type="dcterms:W3CDTF">2011-07-25T06:43:00Z</dcterms:created>
  <dcterms:modified xsi:type="dcterms:W3CDTF">2011-08-05T13:02:00Z</dcterms:modified>
</cp:coreProperties>
</file>